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51B" w14:textId="2FF89633" w:rsidR="00FC14BB" w:rsidRDefault="00FC14BB" w:rsidP="00FC14BB">
      <w:pPr>
        <w:widowControl/>
        <w:spacing w:line="440" w:lineRule="exact"/>
        <w:rPr>
          <w:kern w:val="0"/>
          <w:szCs w:val="28"/>
        </w:rPr>
      </w:pPr>
      <w:r>
        <w:rPr>
          <w:kern w:val="0"/>
          <w:szCs w:val="28"/>
        </w:rPr>
        <w:t>附件</w:t>
      </w:r>
      <w:r>
        <w:rPr>
          <w:rFonts w:hint="eastAsia"/>
          <w:kern w:val="0"/>
          <w:szCs w:val="28"/>
        </w:rPr>
        <w:t>二</w:t>
      </w:r>
      <w:r>
        <w:rPr>
          <w:kern w:val="0"/>
          <w:szCs w:val="28"/>
        </w:rPr>
        <w:t>：</w:t>
      </w:r>
    </w:p>
    <w:p w14:paraId="39423335" w14:textId="2FDB6778" w:rsidR="00FC14BB" w:rsidRPr="00FC14BB" w:rsidRDefault="003F5FAD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全国</w:t>
      </w:r>
      <w:r w:rsidR="00FC14BB" w:rsidRPr="00FC14BB"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硫酸及硫化工</w:t>
      </w:r>
      <w:r w:rsidR="00FC14BB" w:rsidRPr="00FC14BB">
        <w:rPr>
          <w:rFonts w:ascii="仿宋_GB2312" w:hAnsi="Arial" w:cs="Arial" w:hint="eastAsia"/>
          <w:b/>
          <w:kern w:val="0"/>
          <w:sz w:val="48"/>
          <w:szCs w:val="48"/>
        </w:rPr>
        <w:t>行业工程研究中心</w:t>
      </w:r>
    </w:p>
    <w:p w14:paraId="3BB352B1" w14:textId="77777777" w:rsidR="00FC14BB" w:rsidRPr="00FC14BB" w:rsidRDefault="00FC14BB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52"/>
          <w:szCs w:val="52"/>
        </w:rPr>
      </w:pPr>
      <w:r w:rsidRPr="00FC14BB">
        <w:rPr>
          <w:rFonts w:ascii="仿宋_GB2312" w:hAnsi="宋体" w:cs="宋体" w:hint="eastAsia"/>
          <w:b/>
          <w:color w:val="000000"/>
          <w:kern w:val="0"/>
          <w:sz w:val="48"/>
          <w:szCs w:val="48"/>
        </w:rPr>
        <w:t>评估申请书</w:t>
      </w:r>
    </w:p>
    <w:p w14:paraId="6978335B" w14:textId="77777777" w:rsidR="00FC14BB" w:rsidRPr="00FC14BB" w:rsidRDefault="00FC14BB" w:rsidP="00FC14BB">
      <w:pPr>
        <w:widowControl/>
        <w:spacing w:beforeLines="100" w:before="312" w:line="800" w:lineRule="exact"/>
        <w:jc w:val="center"/>
        <w:rPr>
          <w:rFonts w:ascii="仿宋_GB2312" w:hAnsi="宋体" w:cs="宋体"/>
          <w:b/>
          <w:color w:val="000000"/>
          <w:kern w:val="0"/>
          <w:sz w:val="24"/>
        </w:rPr>
      </w:pPr>
    </w:p>
    <w:p w14:paraId="435708D8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CFB17B0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7C8B73E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A2AAC8C" w14:textId="77777777" w:rsidR="00FC14BB" w:rsidRPr="00FC14BB" w:rsidRDefault="00FC14BB" w:rsidP="00FC14BB">
      <w:pPr>
        <w:rPr>
          <w:rFonts w:ascii="仿宋_GB2312"/>
          <w:sz w:val="21"/>
        </w:rPr>
      </w:pPr>
    </w:p>
    <w:p w14:paraId="522A6DB2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0BF22CD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FA6E3D7" w14:textId="77777777" w:rsidR="00FC14BB" w:rsidRPr="00FC14BB" w:rsidRDefault="00FC14BB" w:rsidP="00FC14BB">
      <w:pPr>
        <w:rPr>
          <w:rFonts w:ascii="仿宋_GB2312"/>
          <w:sz w:val="21"/>
        </w:rPr>
      </w:pPr>
    </w:p>
    <w:p w14:paraId="407FB959" w14:textId="77777777" w:rsidR="00FC14BB" w:rsidRPr="00FC14BB" w:rsidRDefault="00FC14BB" w:rsidP="00FC14BB">
      <w:pPr>
        <w:rPr>
          <w:rFonts w:ascii="仿宋_GB2312"/>
          <w:sz w:val="21"/>
        </w:rPr>
      </w:pPr>
    </w:p>
    <w:p w14:paraId="7EF66A1D" w14:textId="0690CDF9" w:rsidR="00FC14BB" w:rsidRPr="00FC14BB" w:rsidRDefault="00FC14BB" w:rsidP="00FC14BB">
      <w:pPr>
        <w:spacing w:beforeLines="50" w:before="156" w:afterLines="50" w:after="156" w:line="720" w:lineRule="auto"/>
        <w:ind w:leftChars="428" w:left="1198"/>
        <w:rPr>
          <w:rFonts w:ascii="仿宋_GB2312"/>
          <w:b/>
          <w:sz w:val="32"/>
          <w:szCs w:val="32"/>
          <w:u w:val="single"/>
        </w:rPr>
      </w:pPr>
      <w:r w:rsidRPr="00FC14BB">
        <w:rPr>
          <w:rFonts w:ascii="仿宋_GB2312" w:hint="eastAsia"/>
          <w:b/>
          <w:sz w:val="32"/>
          <w:szCs w:val="32"/>
        </w:rPr>
        <w:t>中心名称：</w:t>
      </w:r>
      <w:r w:rsidR="00E21923" w:rsidRPr="00E21923">
        <w:rPr>
          <w:rFonts w:ascii="仿宋_GB2312" w:hAnsi="宋体"/>
          <w:b/>
          <w:sz w:val="32"/>
          <w:szCs w:val="32"/>
          <w:u w:val="thick"/>
        </w:rPr>
        <w:t>__________________________</w:t>
      </w:r>
    </w:p>
    <w:p w14:paraId="4E51D21F" w14:textId="2C6364C9" w:rsidR="00FC14BB" w:rsidRPr="00FC14BB" w:rsidRDefault="00FC14BB" w:rsidP="00FC14BB">
      <w:pPr>
        <w:spacing w:beforeLines="50" w:before="156" w:afterLines="50" w:after="156"/>
        <w:ind w:leftChars="428" w:left="1198"/>
        <w:rPr>
          <w:rFonts w:ascii="仿宋_GB2312" w:hAnsi="宋体"/>
          <w:b/>
          <w:sz w:val="32"/>
          <w:szCs w:val="32"/>
        </w:rPr>
      </w:pPr>
      <w:r w:rsidRPr="00FC14BB">
        <w:rPr>
          <w:rFonts w:ascii="仿宋_GB2312" w:hAnsi="宋体" w:hint="eastAsia"/>
          <w:b/>
          <w:sz w:val="32"/>
          <w:szCs w:val="32"/>
        </w:rPr>
        <w:t>申请单位：</w:t>
      </w:r>
      <w:r w:rsidRPr="00E21923">
        <w:rPr>
          <w:rFonts w:ascii="仿宋_GB2312" w:hAnsi="宋体"/>
          <w:b/>
          <w:sz w:val="32"/>
          <w:szCs w:val="32"/>
          <w:u w:val="thick"/>
        </w:rPr>
        <w:t xml:space="preserve">                           </w:t>
      </w:r>
      <w:r w:rsidRPr="00FC14BB">
        <w:rPr>
          <w:rFonts w:ascii="仿宋_GB2312" w:hAnsi="宋体"/>
          <w:b/>
          <w:sz w:val="32"/>
          <w:szCs w:val="32"/>
        </w:rPr>
        <w:t>（</w:t>
      </w:r>
      <w:r w:rsidRPr="00FC14BB">
        <w:rPr>
          <w:rFonts w:ascii="仿宋_GB2312" w:hAnsi="宋体" w:hint="eastAsia"/>
          <w:b/>
          <w:sz w:val="32"/>
          <w:szCs w:val="32"/>
        </w:rPr>
        <w:t>公章</w:t>
      </w:r>
      <w:r w:rsidRPr="00FC14BB">
        <w:rPr>
          <w:rFonts w:ascii="仿宋_GB2312" w:hAnsi="宋体"/>
          <w:b/>
          <w:sz w:val="32"/>
          <w:szCs w:val="32"/>
        </w:rPr>
        <w:t>）</w:t>
      </w:r>
    </w:p>
    <w:p w14:paraId="1CF842D8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B2921F8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4092E90" w14:textId="77777777" w:rsidR="00FC14BB" w:rsidRP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1F4C33BD" w14:textId="47574942" w:rsidR="00FC14BB" w:rsidRDefault="00FC14BB" w:rsidP="00FC14BB">
      <w:pPr>
        <w:rPr>
          <w:rFonts w:ascii="仿宋_GB2312"/>
          <w:b/>
          <w:sz w:val="32"/>
          <w:szCs w:val="32"/>
          <w:u w:val="single"/>
        </w:rPr>
      </w:pPr>
    </w:p>
    <w:p w14:paraId="7AA24C54" w14:textId="77777777" w:rsidR="00231CCB" w:rsidRPr="00FC14BB" w:rsidRDefault="00231CCB" w:rsidP="00FC14BB">
      <w:pPr>
        <w:rPr>
          <w:rFonts w:ascii="仿宋_GB2312"/>
          <w:b/>
          <w:sz w:val="32"/>
          <w:szCs w:val="32"/>
          <w:u w:val="single"/>
        </w:rPr>
      </w:pPr>
    </w:p>
    <w:p w14:paraId="4969A304" w14:textId="3F572D2C" w:rsidR="00FC14BB" w:rsidRDefault="00FC14BB" w:rsidP="00FC14BB">
      <w:pPr>
        <w:spacing w:line="240" w:lineRule="exact"/>
        <w:rPr>
          <w:rFonts w:ascii="仿宋_GB2312"/>
          <w:b/>
          <w:sz w:val="32"/>
          <w:szCs w:val="32"/>
          <w:u w:val="single"/>
        </w:rPr>
      </w:pPr>
    </w:p>
    <w:p w14:paraId="0E6CD82A" w14:textId="77777777" w:rsidR="00231CCB" w:rsidRPr="00FC14BB" w:rsidRDefault="00231CCB" w:rsidP="00FC14BB">
      <w:pPr>
        <w:spacing w:line="240" w:lineRule="exact"/>
        <w:rPr>
          <w:rFonts w:ascii="仿宋_GB2312"/>
          <w:b/>
          <w:sz w:val="32"/>
          <w:szCs w:val="32"/>
          <w:u w:val="single"/>
        </w:rPr>
      </w:pPr>
    </w:p>
    <w:p w14:paraId="749FA39F" w14:textId="77777777" w:rsidR="00FC14BB" w:rsidRPr="00FC14BB" w:rsidRDefault="00FC14BB" w:rsidP="00FC14BB">
      <w:pPr>
        <w:spacing w:line="800" w:lineRule="exact"/>
        <w:jc w:val="center"/>
        <w:rPr>
          <w:rFonts w:ascii="仿宋_GB2312" w:hAnsi="华文仿宋"/>
          <w:b/>
          <w:sz w:val="32"/>
          <w:szCs w:val="32"/>
        </w:rPr>
      </w:pPr>
      <w:r w:rsidRPr="00FC14BB">
        <w:rPr>
          <w:rFonts w:ascii="仿宋_GB2312" w:hAnsi="华文仿宋" w:hint="eastAsia"/>
          <w:b/>
          <w:sz w:val="32"/>
          <w:szCs w:val="32"/>
        </w:rPr>
        <w:t>中国硫酸工业协会</w:t>
      </w:r>
    </w:p>
    <w:p w14:paraId="2B54FC6E" w14:textId="49B3A0AB" w:rsidR="00FC14BB" w:rsidRPr="00FC14BB" w:rsidRDefault="004F296A" w:rsidP="00FC14BB">
      <w:pPr>
        <w:jc w:val="center"/>
        <w:rPr>
          <w:rFonts w:ascii="仿宋_GB2312" w:hAnsi="宋体"/>
          <w:sz w:val="32"/>
          <w:szCs w:val="32"/>
        </w:rPr>
      </w:pPr>
      <w:r w:rsidRPr="004F296A">
        <w:rPr>
          <w:rFonts w:ascii="仿宋_GB2312" w:hAnsi="华文仿宋" w:hint="eastAsia"/>
          <w:b/>
          <w:sz w:val="32"/>
          <w:szCs w:val="32"/>
        </w:rPr>
        <w:t xml:space="preserve">    年   月   日</w:t>
      </w:r>
    </w:p>
    <w:p w14:paraId="14A224E4" w14:textId="5A133690" w:rsidR="00FC14BB" w:rsidRDefault="00FC14BB" w:rsidP="00FC14BB">
      <w:pPr>
        <w:rPr>
          <w:rFonts w:eastAsia="宋体"/>
          <w:sz w:val="21"/>
        </w:rPr>
      </w:pPr>
    </w:p>
    <w:p w14:paraId="37F4BDF8" w14:textId="77777777" w:rsidR="00FC14BB" w:rsidRPr="00FC14BB" w:rsidRDefault="00FC14BB" w:rsidP="00FC14BB">
      <w:pPr>
        <w:spacing w:line="360" w:lineRule="auto"/>
        <w:jc w:val="center"/>
        <w:rPr>
          <w:rFonts w:ascii="仿宋_GB2312" w:hAnsi="宋体"/>
          <w:b/>
          <w:sz w:val="32"/>
          <w:szCs w:val="32"/>
        </w:rPr>
      </w:pPr>
      <w:r w:rsidRPr="00FC14BB">
        <w:rPr>
          <w:rFonts w:ascii="仿宋_GB2312" w:hAnsi="宋体" w:hint="eastAsia"/>
          <w:b/>
          <w:sz w:val="32"/>
          <w:szCs w:val="32"/>
        </w:rPr>
        <w:lastRenderedPageBreak/>
        <w:t xml:space="preserve">提   </w:t>
      </w:r>
      <w:proofErr w:type="gramStart"/>
      <w:r w:rsidRPr="00FC14BB">
        <w:rPr>
          <w:rFonts w:ascii="仿宋_GB2312" w:hAnsi="宋体" w:hint="eastAsia"/>
          <w:b/>
          <w:sz w:val="32"/>
          <w:szCs w:val="32"/>
        </w:rPr>
        <w:t>纲</w:t>
      </w:r>
      <w:proofErr w:type="gramEnd"/>
    </w:p>
    <w:p w14:paraId="4328A331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一、背景及必要性</w:t>
      </w:r>
    </w:p>
    <w:p w14:paraId="09096F50" w14:textId="77777777" w:rsidR="00FC14BB" w:rsidRPr="00FC14BB" w:rsidRDefault="00FC14BB" w:rsidP="00FC14BB">
      <w:pPr>
        <w:spacing w:line="360" w:lineRule="auto"/>
        <w:ind w:firstLineChars="225" w:firstLine="63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组建工程中心对本领域、本行业技术发展和提升市场竞争力的意义与作用。</w:t>
      </w:r>
    </w:p>
    <w:p w14:paraId="4A0001BD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产业发展、技术需求及市场分析。</w:t>
      </w:r>
    </w:p>
    <w:p w14:paraId="7D4F99E8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二、</w:t>
      </w:r>
      <w:r w:rsidRPr="00FC14BB">
        <w:rPr>
          <w:rFonts w:ascii="仿宋_GB2312" w:hAnsi="宋体" w:hint="eastAsia"/>
          <w:b/>
          <w:szCs w:val="28"/>
        </w:rPr>
        <w:t>申请单位的基础条件</w:t>
      </w:r>
    </w:p>
    <w:p w14:paraId="71D048D9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宋体"/>
          <w:b/>
          <w:szCs w:val="28"/>
        </w:rPr>
      </w:pPr>
      <w:r w:rsidRPr="00FC14BB">
        <w:rPr>
          <w:rFonts w:ascii="仿宋_GB2312" w:hAnsi="宋体" w:hint="eastAsia"/>
          <w:b/>
          <w:szCs w:val="28"/>
        </w:rPr>
        <w:t>（一）在本领域</w:t>
      </w:r>
      <w:r w:rsidRPr="00FC14BB">
        <w:rPr>
          <w:rFonts w:ascii="仿宋_GB2312" w:hAnsi="华文宋体" w:hint="eastAsia"/>
          <w:b/>
          <w:szCs w:val="28"/>
        </w:rPr>
        <w:t>的主要业绩</w:t>
      </w:r>
    </w:p>
    <w:p w14:paraId="5E879881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1.</w:t>
      </w:r>
      <w:r w:rsidRPr="00FC14BB">
        <w:rPr>
          <w:rFonts w:ascii="仿宋_GB2312" w:hAnsi="宋体" w:hint="eastAsia"/>
          <w:szCs w:val="28"/>
        </w:rPr>
        <w:t>近年来承担国家、地方、行业研究课题等；（附表</w:t>
      </w:r>
      <w:r w:rsidRPr="00FC14BB">
        <w:rPr>
          <w:rFonts w:ascii="仿宋_GB2312" w:hAnsi="宋体"/>
          <w:szCs w:val="28"/>
        </w:rPr>
        <w:t>1</w:t>
      </w:r>
      <w:r w:rsidRPr="00FC14BB">
        <w:rPr>
          <w:rFonts w:ascii="仿宋_GB2312" w:hAnsi="宋体" w:hint="eastAsia"/>
          <w:szCs w:val="28"/>
        </w:rPr>
        <w:t>）</w:t>
      </w:r>
    </w:p>
    <w:p w14:paraId="12F2677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2.</w:t>
      </w:r>
      <w:r w:rsidRPr="00FC14BB">
        <w:rPr>
          <w:rFonts w:ascii="仿宋_GB2312" w:hAnsi="宋体" w:hint="eastAsia"/>
          <w:szCs w:val="28"/>
        </w:rPr>
        <w:t>取得专利、论文、软件著作权等情况；（附表</w:t>
      </w:r>
      <w:r w:rsidRPr="00FC14BB">
        <w:rPr>
          <w:rFonts w:ascii="仿宋_GB2312" w:hAnsi="宋体"/>
          <w:szCs w:val="28"/>
        </w:rPr>
        <w:t>2</w:t>
      </w:r>
      <w:r w:rsidRPr="00FC14BB">
        <w:rPr>
          <w:rFonts w:ascii="仿宋_GB2312" w:hAnsi="宋体" w:hint="eastAsia"/>
          <w:szCs w:val="28"/>
        </w:rPr>
        <w:t>）</w:t>
      </w:r>
    </w:p>
    <w:p w14:paraId="787797C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3.</w:t>
      </w:r>
      <w:r w:rsidRPr="00FC14BB">
        <w:rPr>
          <w:rFonts w:ascii="仿宋_GB2312" w:hAnsi="宋体" w:hint="eastAsia"/>
          <w:szCs w:val="28"/>
        </w:rPr>
        <w:t>相关技术标准研究与制定情况；（附表</w:t>
      </w:r>
      <w:r w:rsidRPr="00FC14BB">
        <w:rPr>
          <w:rFonts w:ascii="仿宋_GB2312" w:hAnsi="宋体"/>
          <w:szCs w:val="28"/>
        </w:rPr>
        <w:t>3</w:t>
      </w:r>
      <w:r w:rsidRPr="00FC14BB">
        <w:rPr>
          <w:rFonts w:ascii="仿宋_GB2312" w:hAnsi="宋体" w:hint="eastAsia"/>
          <w:szCs w:val="28"/>
        </w:rPr>
        <w:t>）</w:t>
      </w:r>
    </w:p>
    <w:p w14:paraId="1F06371C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4.</w:t>
      </w:r>
      <w:r w:rsidRPr="00FC14BB">
        <w:rPr>
          <w:rFonts w:ascii="仿宋_GB2312" w:hAnsi="宋体" w:hint="eastAsia"/>
          <w:szCs w:val="28"/>
        </w:rPr>
        <w:t>获得国家、地方、行业奖励等情况；（附表</w:t>
      </w:r>
      <w:r w:rsidRPr="00FC14BB">
        <w:rPr>
          <w:rFonts w:ascii="仿宋_GB2312" w:hAnsi="宋体"/>
          <w:szCs w:val="28"/>
        </w:rPr>
        <w:t>4</w:t>
      </w:r>
      <w:r w:rsidRPr="00FC14BB">
        <w:rPr>
          <w:rFonts w:ascii="仿宋_GB2312" w:hAnsi="宋体" w:hint="eastAsia"/>
          <w:szCs w:val="28"/>
        </w:rPr>
        <w:t>）</w:t>
      </w:r>
    </w:p>
    <w:p w14:paraId="4C7CFF38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5.</w:t>
      </w:r>
      <w:r w:rsidRPr="00FC14BB">
        <w:rPr>
          <w:rFonts w:ascii="仿宋_GB2312" w:hAnsi="宋体" w:hint="eastAsia"/>
          <w:szCs w:val="28"/>
        </w:rPr>
        <w:t>技术研究及成果推广、技术转让情况；（附表</w:t>
      </w:r>
      <w:r w:rsidRPr="00FC14BB">
        <w:rPr>
          <w:rFonts w:ascii="仿宋_GB2312" w:hAnsi="宋体"/>
          <w:szCs w:val="28"/>
        </w:rPr>
        <w:t>5</w:t>
      </w:r>
      <w:r w:rsidRPr="00FC14BB">
        <w:rPr>
          <w:rFonts w:ascii="仿宋_GB2312" w:hAnsi="宋体" w:hint="eastAsia"/>
          <w:szCs w:val="28"/>
        </w:rPr>
        <w:t>）</w:t>
      </w:r>
    </w:p>
    <w:p w14:paraId="7257DD35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宋体"/>
          <w:b/>
          <w:szCs w:val="28"/>
        </w:rPr>
      </w:pPr>
      <w:r w:rsidRPr="00FC14BB">
        <w:rPr>
          <w:rFonts w:ascii="仿宋_GB2312" w:hAnsi="宋体"/>
          <w:szCs w:val="28"/>
        </w:rPr>
        <w:t>6.</w:t>
      </w:r>
      <w:r w:rsidRPr="00FC14BB">
        <w:rPr>
          <w:rFonts w:ascii="仿宋_GB2312" w:hAnsi="宋体" w:hint="eastAsia"/>
          <w:szCs w:val="28"/>
        </w:rPr>
        <w:t>人才培养情况。</w:t>
      </w:r>
    </w:p>
    <w:p w14:paraId="2FCE409A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（二）申请单位基础条件</w:t>
      </w:r>
    </w:p>
    <w:p w14:paraId="169121A6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申请单位概况；</w:t>
      </w:r>
    </w:p>
    <w:p w14:paraId="58C49EA4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现有研究基础和水平；技术研究、成果；转化能力和业绩；</w:t>
      </w:r>
    </w:p>
    <w:p w14:paraId="0A06E268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研发人员队伍和研发能力情况；</w:t>
      </w:r>
    </w:p>
    <w:p w14:paraId="452867AE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/>
          <w:szCs w:val="28"/>
        </w:rPr>
        <w:t>4.</w:t>
      </w:r>
      <w:r w:rsidRPr="00FC14BB">
        <w:rPr>
          <w:rFonts w:ascii="仿宋_GB2312" w:hint="eastAsia"/>
          <w:szCs w:val="28"/>
        </w:rPr>
        <w:t>现有基础条件：包括开展技术研究的场地、仪器和装备等基础设</w:t>
      </w:r>
      <w:r w:rsidRPr="00FC14BB">
        <w:rPr>
          <w:rFonts w:ascii="仿宋_GB2312" w:hAnsi="华文细黑" w:hint="eastAsia"/>
          <w:szCs w:val="28"/>
        </w:rPr>
        <w:t>施；</w:t>
      </w:r>
    </w:p>
    <w:p w14:paraId="3A1E4505" w14:textId="77777777" w:rsidR="00FC14BB" w:rsidRPr="00FC14BB" w:rsidRDefault="00FC14BB" w:rsidP="00FC14BB">
      <w:pPr>
        <w:spacing w:line="360" w:lineRule="auto"/>
        <w:ind w:firstLineChars="149" w:firstLine="417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/>
          <w:szCs w:val="28"/>
        </w:rPr>
        <w:t>5.</w:t>
      </w:r>
      <w:r w:rsidRPr="00FC14BB">
        <w:rPr>
          <w:rFonts w:ascii="仿宋_GB2312" w:hAnsi="华文细黑" w:hint="eastAsia"/>
          <w:szCs w:val="28"/>
        </w:rPr>
        <w:t>市场开拓、资金筹措能力等情况。</w:t>
      </w:r>
    </w:p>
    <w:p w14:paraId="364A9D3F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三、</w:t>
      </w:r>
      <w:r w:rsidRPr="00FC14BB">
        <w:rPr>
          <w:rFonts w:ascii="仿宋_GB2312" w:hAnsi="宋体" w:hint="eastAsia"/>
          <w:b/>
          <w:szCs w:val="28"/>
        </w:rPr>
        <w:t>工程中心建设情况</w:t>
      </w:r>
    </w:p>
    <w:p w14:paraId="677F37DA" w14:textId="77777777" w:rsidR="00FC14BB" w:rsidRPr="00FC14BB" w:rsidRDefault="00FC14BB" w:rsidP="00FC14BB">
      <w:pPr>
        <w:spacing w:line="360" w:lineRule="auto"/>
        <w:ind w:firstLineChars="150" w:firstLine="422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（一）</w:t>
      </w:r>
      <w:r w:rsidRPr="00FC14BB">
        <w:rPr>
          <w:rFonts w:ascii="仿宋_GB2312" w:hint="eastAsia"/>
          <w:b/>
          <w:bCs/>
          <w:szCs w:val="28"/>
        </w:rPr>
        <w:t>主要方向与功能</w:t>
      </w:r>
    </w:p>
    <w:p w14:paraId="168E885B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lastRenderedPageBreak/>
        <w:t>1.</w:t>
      </w:r>
      <w:r w:rsidRPr="00FC14BB">
        <w:rPr>
          <w:rFonts w:ascii="仿宋_GB2312" w:hAnsi="华文细黑" w:hint="eastAsia"/>
          <w:szCs w:val="28"/>
        </w:rPr>
        <w:t>主要发展方向、技术领域；</w:t>
      </w:r>
    </w:p>
    <w:p w14:paraId="7511BC9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对促进行业技术发展、提升企业技术竞争力提供的主要服务功能；</w:t>
      </w:r>
    </w:p>
    <w:p w14:paraId="447CA2CE" w14:textId="0AEEBE96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主要目标与任务；</w:t>
      </w:r>
    </w:p>
    <w:p w14:paraId="7C7E8A48" w14:textId="0B278E5A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4.</w:t>
      </w:r>
      <w:r w:rsidRPr="00FC14BB">
        <w:rPr>
          <w:rFonts w:ascii="仿宋_GB2312" w:hAnsi="华文细黑" w:hint="eastAsia"/>
          <w:szCs w:val="28"/>
        </w:rPr>
        <w:t>近期主要任务与研发项目。</w:t>
      </w:r>
      <w:r w:rsidRPr="00FC14BB">
        <w:rPr>
          <w:rFonts w:ascii="仿宋_GB2312" w:hAnsi="宋体" w:hint="eastAsia"/>
          <w:szCs w:val="28"/>
        </w:rPr>
        <w:t>（附表</w:t>
      </w:r>
      <w:r w:rsidRPr="00FC14BB">
        <w:rPr>
          <w:rFonts w:ascii="仿宋_GB2312" w:hAnsi="宋体"/>
          <w:szCs w:val="28"/>
        </w:rPr>
        <w:t>6</w:t>
      </w:r>
      <w:r w:rsidRPr="00FC14BB">
        <w:rPr>
          <w:rFonts w:ascii="仿宋_GB2312" w:hAnsi="宋体" w:hint="eastAsia"/>
          <w:szCs w:val="28"/>
        </w:rPr>
        <w:t>）</w:t>
      </w:r>
    </w:p>
    <w:p w14:paraId="1D8BD702" w14:textId="77777777" w:rsidR="00FC14BB" w:rsidRPr="00FC14BB" w:rsidRDefault="00FC14BB" w:rsidP="00FC14BB">
      <w:pPr>
        <w:spacing w:line="360" w:lineRule="auto"/>
        <w:ind w:firstLineChars="150" w:firstLine="422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（二）基础情况</w:t>
      </w:r>
    </w:p>
    <w:p w14:paraId="18C41C1B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工程中心地点；</w:t>
      </w:r>
    </w:p>
    <w:p w14:paraId="3676EA03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工程中心规模（人员、研发、办公场所及面积等基础条件）；（附表</w:t>
      </w:r>
      <w:r w:rsidRPr="00FC14BB">
        <w:rPr>
          <w:rFonts w:ascii="仿宋_GB2312" w:hAnsi="华文细黑"/>
          <w:szCs w:val="28"/>
        </w:rPr>
        <w:t>7</w:t>
      </w:r>
      <w:r w:rsidRPr="00FC14BB">
        <w:rPr>
          <w:rFonts w:ascii="仿宋_GB2312" w:hAnsi="华文细黑" w:hint="eastAsia"/>
          <w:szCs w:val="28"/>
        </w:rPr>
        <w:t>）</w:t>
      </w:r>
    </w:p>
    <w:p w14:paraId="0AFC436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资金筹措方案（包括已到位及筹措渠道等）。</w:t>
      </w:r>
    </w:p>
    <w:p w14:paraId="0AB2260D" w14:textId="77777777" w:rsidR="00FC14BB" w:rsidRPr="00FC14BB" w:rsidRDefault="00FC14BB" w:rsidP="00FC14BB">
      <w:pPr>
        <w:spacing w:line="360" w:lineRule="auto"/>
        <w:ind w:firstLineChars="149" w:firstLine="419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（三）管理与运行</w:t>
      </w:r>
    </w:p>
    <w:p w14:paraId="6F6A8894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1.</w:t>
      </w:r>
      <w:r w:rsidRPr="00FC14BB">
        <w:rPr>
          <w:rFonts w:ascii="仿宋_GB2312" w:hAnsi="华文细黑" w:hint="eastAsia"/>
          <w:szCs w:val="28"/>
        </w:rPr>
        <w:t>机构设置；</w:t>
      </w:r>
      <w:r w:rsidRPr="00FC14BB">
        <w:rPr>
          <w:rFonts w:ascii="仿宋_GB2312" w:hAnsi="宋体" w:hint="eastAsia"/>
          <w:szCs w:val="28"/>
        </w:rPr>
        <w:t>（附表</w:t>
      </w:r>
      <w:r w:rsidRPr="00FC14BB">
        <w:rPr>
          <w:rFonts w:ascii="仿宋_GB2312" w:hAnsi="宋体"/>
          <w:szCs w:val="28"/>
        </w:rPr>
        <w:t>8</w:t>
      </w:r>
      <w:r w:rsidRPr="00FC14BB">
        <w:rPr>
          <w:rFonts w:ascii="仿宋_GB2312" w:hAnsi="宋体" w:hint="eastAsia"/>
          <w:szCs w:val="28"/>
        </w:rPr>
        <w:t>）</w:t>
      </w:r>
    </w:p>
    <w:p w14:paraId="65067705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2.</w:t>
      </w:r>
      <w:r w:rsidRPr="00FC14BB">
        <w:rPr>
          <w:rFonts w:ascii="仿宋_GB2312" w:hAnsi="华文细黑" w:hint="eastAsia"/>
          <w:szCs w:val="28"/>
        </w:rPr>
        <w:t>运行机制；</w:t>
      </w:r>
    </w:p>
    <w:p w14:paraId="4410F254" w14:textId="77777777" w:rsidR="00FC14BB" w:rsidRPr="00FC14BB" w:rsidRDefault="00FC14BB" w:rsidP="00FC14BB">
      <w:pPr>
        <w:spacing w:line="360" w:lineRule="auto"/>
        <w:ind w:firstLineChars="200" w:firstLine="560"/>
        <w:rPr>
          <w:rFonts w:ascii="仿宋_GB2312" w:hAnsi="华文细黑"/>
          <w:szCs w:val="28"/>
        </w:rPr>
      </w:pPr>
      <w:r w:rsidRPr="00FC14BB">
        <w:rPr>
          <w:rFonts w:ascii="仿宋_GB2312" w:hAnsi="华文细黑"/>
          <w:szCs w:val="28"/>
        </w:rPr>
        <w:t>3.</w:t>
      </w:r>
      <w:r w:rsidRPr="00FC14BB">
        <w:rPr>
          <w:rFonts w:ascii="仿宋_GB2312" w:hAnsi="华文细黑" w:hint="eastAsia"/>
          <w:szCs w:val="28"/>
        </w:rPr>
        <w:t>管理办法和规定。</w:t>
      </w:r>
    </w:p>
    <w:p w14:paraId="592D4F7D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Cs w:val="28"/>
        </w:rPr>
      </w:pPr>
      <w:r w:rsidRPr="00FC14BB">
        <w:rPr>
          <w:rFonts w:ascii="仿宋_GB2312" w:hAnsi="华文细黑" w:hint="eastAsia"/>
          <w:b/>
          <w:szCs w:val="28"/>
        </w:rPr>
        <w:t>四、其它需要说明的问题</w:t>
      </w:r>
    </w:p>
    <w:p w14:paraId="3A4F597C" w14:textId="77777777" w:rsidR="00FC14BB" w:rsidRPr="00FC14BB" w:rsidRDefault="00FC14BB" w:rsidP="00FC14BB">
      <w:pPr>
        <w:spacing w:line="360" w:lineRule="auto"/>
        <w:rPr>
          <w:rFonts w:ascii="仿宋_GB2312" w:hAnsi="华文细黑"/>
          <w:b/>
          <w:sz w:val="24"/>
        </w:rPr>
      </w:pPr>
    </w:p>
    <w:p w14:paraId="1128B32E" w14:textId="77777777" w:rsidR="00FC14BB" w:rsidRPr="00FC14BB" w:rsidRDefault="00FC14BB" w:rsidP="00FC14BB">
      <w:pPr>
        <w:spacing w:line="360" w:lineRule="auto"/>
        <w:rPr>
          <w:rFonts w:ascii="仿宋_GB2312" w:hAnsi="华文细黑"/>
          <w:sz w:val="24"/>
        </w:rPr>
      </w:pPr>
      <w:r w:rsidRPr="00FC14BB">
        <w:rPr>
          <w:rFonts w:ascii="仿宋_GB2312" w:hAnsi="华文细黑"/>
          <w:b/>
          <w:sz w:val="24"/>
        </w:rPr>
        <w:br w:type="page"/>
      </w:r>
    </w:p>
    <w:p w14:paraId="616EA9FA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1</w:t>
      </w:r>
    </w:p>
    <w:p w14:paraId="6D7BB37C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8"/>
        </w:rPr>
      </w:pPr>
      <w:r w:rsidRPr="00FC14BB">
        <w:rPr>
          <w:rFonts w:ascii="仿宋_GB2312" w:hAnsi="宋体" w:hint="eastAsia"/>
          <w:b/>
          <w:szCs w:val="28"/>
        </w:rPr>
        <w:t>近年来承担研究课题一览表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C14BB" w:rsidRPr="00FC14BB" w14:paraId="016E53BC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9D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4C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9E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0D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FA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528A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经费</w:t>
            </w:r>
          </w:p>
          <w:p w14:paraId="2F44E76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（万元）</w:t>
            </w:r>
          </w:p>
        </w:tc>
      </w:tr>
      <w:tr w:rsidR="00FC14BB" w:rsidRPr="00FC14BB" w14:paraId="3442A9A0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A5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11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DF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0F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3AF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CBC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524A66F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1D2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D6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C7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51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D5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B6F9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6BA17BC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B2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98CB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B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5F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DF0E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91A7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78BD7FA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77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E1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C8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EFF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490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32FC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6F6C067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BF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7F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59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3F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5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88D6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68D9C1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A8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873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93D5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D55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8EE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A507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EEEF4F2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839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111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B843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A91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35C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8C8D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2037AAE7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  <w:r w:rsidRPr="00FC14BB">
        <w:rPr>
          <w:rFonts w:ascii="仿宋_GB2312"/>
          <w:b/>
          <w:sz w:val="24"/>
        </w:rPr>
        <w:t xml:space="preserve">    </w:t>
      </w:r>
      <w:r w:rsidRPr="00FC14BB">
        <w:rPr>
          <w:rFonts w:ascii="仿宋_GB2312" w:hint="eastAsia"/>
          <w:b/>
          <w:sz w:val="24"/>
        </w:rPr>
        <w:t>注：</w:t>
      </w:r>
      <w:r w:rsidRPr="00FC14BB">
        <w:rPr>
          <w:rFonts w:ascii="仿宋_GB2312" w:hint="eastAsia"/>
          <w:sz w:val="24"/>
        </w:rPr>
        <w:t>课题来源指，</w:t>
      </w:r>
      <w:r w:rsidRPr="00FC14BB">
        <w:rPr>
          <w:rFonts w:ascii="仿宋_GB2312" w:hAnsi="宋体" w:hint="eastAsia"/>
          <w:sz w:val="24"/>
        </w:rPr>
        <w:t>国家、地方科技计划项目和行业及其他单位委托任务。</w:t>
      </w:r>
    </w:p>
    <w:p w14:paraId="12A4223C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2</w:t>
      </w:r>
    </w:p>
    <w:p w14:paraId="3DC201C2" w14:textId="04123386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申请、授权专利著作权一览表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FC14BB" w:rsidRPr="00FC14BB" w14:paraId="3C1D55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E86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8CB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专利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3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申请</w:t>
            </w:r>
          </w:p>
          <w:p w14:paraId="703DD4FB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BB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授权</w:t>
            </w:r>
          </w:p>
          <w:p w14:paraId="7101AE8A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1CAC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专利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证书号</w:t>
            </w:r>
          </w:p>
        </w:tc>
      </w:tr>
      <w:tr w:rsidR="00FC14BB" w:rsidRPr="00FC14BB" w14:paraId="5EA69C2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56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F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27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04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EC5C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92C646B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F0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3E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3E5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55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6EAD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C60DFE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8B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6D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56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7B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F6C0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AE0DF3C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42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03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0A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16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C854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9F3A893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EBB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36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C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70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E32E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87C2C2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56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C3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76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AB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D5F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344D2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88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66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29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D4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8F0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E131977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C9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AE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93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0B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165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7DC4B43F" w14:textId="77777777" w:rsidR="00FC14BB" w:rsidRPr="00FC14BB" w:rsidRDefault="00FC14BB" w:rsidP="00FC14BB">
      <w:pPr>
        <w:spacing w:line="500" w:lineRule="exact"/>
        <w:rPr>
          <w:rFonts w:ascii="仿宋_GB2312"/>
          <w:szCs w:val="20"/>
        </w:rPr>
      </w:pPr>
    </w:p>
    <w:p w14:paraId="7E43D77C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3</w:t>
      </w:r>
    </w:p>
    <w:p w14:paraId="0BAEA0F8" w14:textId="77777777" w:rsidR="00FC14BB" w:rsidRPr="00FC14BB" w:rsidRDefault="00FC14BB" w:rsidP="00FC14BB">
      <w:pPr>
        <w:spacing w:line="360" w:lineRule="auto"/>
        <w:ind w:firstLine="570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制定</w:t>
      </w:r>
      <w:r w:rsidRPr="00FC14BB">
        <w:rPr>
          <w:rFonts w:ascii="仿宋_GB2312"/>
          <w:b/>
        </w:rPr>
        <w:t>/</w:t>
      </w:r>
      <w:r w:rsidRPr="00FC14BB">
        <w:rPr>
          <w:rFonts w:ascii="仿宋_GB2312" w:hint="eastAsia"/>
          <w:b/>
        </w:rPr>
        <w:t>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380"/>
        <w:gridCol w:w="4206"/>
        <w:gridCol w:w="2074"/>
      </w:tblGrid>
      <w:tr w:rsidR="00FC14BB" w:rsidRPr="00FC14BB" w14:paraId="5827A6B5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3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D4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D6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CA3E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FC14BB" w:rsidRPr="00FC14BB" w14:paraId="4587344F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1E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67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A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658B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58FE4C3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98E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4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CE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A1E0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4091FB6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95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2A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04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0AF7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15B6CEB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3FA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F9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DB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002E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6BBEA64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4E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96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FB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BEDB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23AE82A" w14:textId="77777777" w:rsidTr="00E74E93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E6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A35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09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36B5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48E96621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</w:p>
    <w:p w14:paraId="3CFFD5C8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4</w:t>
      </w:r>
    </w:p>
    <w:p w14:paraId="3DB932AC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获奖项目一览表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FC14BB" w:rsidRPr="00FC14BB" w14:paraId="6DD929AB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23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1C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2D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15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59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6FDF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主要协作单位</w:t>
            </w:r>
          </w:p>
        </w:tc>
      </w:tr>
      <w:tr w:rsidR="00FC14BB" w:rsidRPr="00FC14BB" w14:paraId="41DC1BDE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F8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87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3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33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C1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C491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06D1AAB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5C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7B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6E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D8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EB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DA05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D85AA67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5F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57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BA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94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24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820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2EAB9B1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30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E6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30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26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17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4E3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8368C63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9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F9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94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21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D6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CE5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E555418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3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4B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C3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A0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75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27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E1457C2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85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37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29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39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E4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7C8F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713DFF0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C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71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67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A5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A6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F41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7F4C709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BE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BD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09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67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B9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85E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F8FFA17" w14:textId="77777777" w:rsidTr="00E74E93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F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3B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2B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99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5C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FF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417A1115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02EE2C79" w14:textId="6EA6FE16" w:rsid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176E90D9" w14:textId="07B79C3E" w:rsid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29F1ADF9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</w:p>
    <w:p w14:paraId="062CC945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>5</w:t>
      </w:r>
    </w:p>
    <w:p w14:paraId="7F320F17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  <w:szCs w:val="20"/>
        </w:rPr>
      </w:pPr>
      <w:r w:rsidRPr="00FC14BB">
        <w:rPr>
          <w:rFonts w:ascii="仿宋_GB2312" w:hint="eastAsia"/>
          <w:b/>
        </w:rPr>
        <w:t>成果转化及技术转让一览表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FC14BB" w:rsidRPr="00FC14BB" w14:paraId="46CBF66A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0F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10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B3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65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B8B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效益情况</w:t>
            </w:r>
          </w:p>
        </w:tc>
      </w:tr>
      <w:tr w:rsidR="00FC14BB" w:rsidRPr="00FC14BB" w14:paraId="4CAA5BDB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C7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1E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BF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1D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D1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47829FB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E1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A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3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4E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AC80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5F94C0D7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49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C5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3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4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871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56F65C9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47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6F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D7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2C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E87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8DDF3F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10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E2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E3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EBD3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C68AC0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1C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ED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DF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19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3DF4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9D8C1DF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76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A4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F8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C71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78D6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3FE8A3D3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1D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9D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30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74D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E7A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185C85DC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68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7A4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E8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C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5B4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8657047" w14:textId="77777777" w:rsidTr="00E74E93">
        <w:trPr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A1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38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3A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9F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6DF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36911B93" w14:textId="77777777" w:rsidR="00FC14BB" w:rsidRPr="00FC14BB" w:rsidRDefault="00FC14BB" w:rsidP="00FC14BB">
      <w:pPr>
        <w:widowControl/>
        <w:spacing w:line="440" w:lineRule="exact"/>
        <w:rPr>
          <w:rFonts w:eastAsia="宋体"/>
          <w:sz w:val="21"/>
        </w:rPr>
      </w:pPr>
    </w:p>
    <w:p w14:paraId="77DBB0B0" w14:textId="77777777" w:rsidR="00FC14BB" w:rsidRPr="00FC14BB" w:rsidRDefault="00FC14BB" w:rsidP="00FC14BB">
      <w:pPr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 w:val="24"/>
        </w:rPr>
        <w:t>附表</w:t>
      </w:r>
      <w:r w:rsidRPr="00FC14BB">
        <w:rPr>
          <w:rFonts w:ascii="仿宋_GB2312"/>
          <w:b/>
          <w:sz w:val="24"/>
        </w:rPr>
        <w:t>6</w:t>
      </w:r>
    </w:p>
    <w:p w14:paraId="42164B6B" w14:textId="77777777" w:rsidR="00FC14BB" w:rsidRPr="00FC14BB" w:rsidRDefault="00FC14BB" w:rsidP="00FC14BB">
      <w:pPr>
        <w:spacing w:line="360" w:lineRule="auto"/>
        <w:jc w:val="center"/>
        <w:rPr>
          <w:rFonts w:ascii="仿宋_GB2312"/>
          <w:b/>
        </w:rPr>
      </w:pPr>
      <w:r w:rsidRPr="00FC14BB">
        <w:rPr>
          <w:rFonts w:ascii="仿宋_GB2312" w:hint="eastAsia"/>
          <w:b/>
        </w:rPr>
        <w:t>工程中心（近期）主要研发项目</w:t>
      </w:r>
      <w:r w:rsidRPr="00FC14BB">
        <w:rPr>
          <w:rFonts w:ascii="仿宋_GB2312"/>
          <w:b/>
          <w:szCs w:val="28"/>
        </w:rPr>
        <w:t>/</w:t>
      </w:r>
      <w:r w:rsidRPr="00FC14BB">
        <w:rPr>
          <w:rFonts w:ascii="仿宋_GB2312" w:hint="eastAsia"/>
          <w:b/>
          <w:szCs w:val="28"/>
        </w:rPr>
        <w:t>课题</w:t>
      </w:r>
      <w:r w:rsidRPr="00FC14BB">
        <w:rPr>
          <w:rFonts w:ascii="仿宋_GB2312" w:hint="eastAsia"/>
          <w:b/>
        </w:rPr>
        <w:t>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C14BB" w:rsidRPr="00FC14BB" w14:paraId="22BE2406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E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E0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A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项目</w:t>
            </w:r>
            <w:r w:rsidRPr="00FC14BB">
              <w:rPr>
                <w:rFonts w:ascii="仿宋_GB2312"/>
                <w:b/>
                <w:sz w:val="24"/>
              </w:rPr>
              <w:t>/</w:t>
            </w:r>
            <w:r w:rsidRPr="00FC14BB">
              <w:rPr>
                <w:rFonts w:ascii="仿宋_GB2312" w:hint="eastAsia"/>
                <w:b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79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F32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5322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经费</w:t>
            </w:r>
          </w:p>
          <w:p w14:paraId="6F72D0B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sz w:val="24"/>
              </w:rPr>
            </w:pPr>
            <w:r w:rsidRPr="00FC14BB">
              <w:rPr>
                <w:rFonts w:ascii="仿宋_GB2312" w:hint="eastAsia"/>
                <w:b/>
                <w:sz w:val="24"/>
              </w:rPr>
              <w:t>（万元）</w:t>
            </w:r>
          </w:p>
        </w:tc>
      </w:tr>
      <w:tr w:rsidR="00FC14BB" w:rsidRPr="00FC14BB" w14:paraId="32B38855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B359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DD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D9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F1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08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700B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714A5962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78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6EF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ADD8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1BB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77E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ACE5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ACB9A57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1E2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098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6E2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0BB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D7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B7E5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2BB6ED89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CC4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7DD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6B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3E18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BC0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D64F5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67A9F63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52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DC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57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A1D9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1F" w14:textId="77777777" w:rsidR="00FC14BB" w:rsidRPr="00FC14BB" w:rsidRDefault="00FC14BB" w:rsidP="00FC14BB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F34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05C2C261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0D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94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844A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731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A377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FDCB4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  <w:tr w:rsidR="00FC14BB" w:rsidRPr="00FC14BB" w14:paraId="4CFF7104" w14:textId="77777777" w:rsidTr="00E74E93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6A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09C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846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805D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4CB3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62B80" w14:textId="77777777" w:rsidR="00FC14BB" w:rsidRPr="00FC14BB" w:rsidRDefault="00FC14BB" w:rsidP="00FC14BB">
            <w:pPr>
              <w:jc w:val="center"/>
              <w:rPr>
                <w:rFonts w:ascii="仿宋_GB2312"/>
                <w:sz w:val="21"/>
                <w:szCs w:val="20"/>
              </w:rPr>
            </w:pPr>
          </w:p>
        </w:tc>
      </w:tr>
    </w:tbl>
    <w:p w14:paraId="7E9F8409" w14:textId="77777777" w:rsidR="00FC14BB" w:rsidRPr="00FC14BB" w:rsidRDefault="00FC14BB" w:rsidP="00FC14BB">
      <w:pPr>
        <w:spacing w:line="500" w:lineRule="exact"/>
        <w:rPr>
          <w:rFonts w:ascii="仿宋_GB2312"/>
          <w:sz w:val="24"/>
        </w:rPr>
      </w:pPr>
      <w:r w:rsidRPr="00FC14BB">
        <w:rPr>
          <w:rFonts w:ascii="仿宋_GB2312"/>
        </w:rPr>
        <w:t xml:space="preserve">    </w:t>
      </w:r>
      <w:r w:rsidRPr="00FC14BB">
        <w:rPr>
          <w:rFonts w:ascii="仿宋_GB2312" w:hint="eastAsia"/>
          <w:b/>
          <w:sz w:val="24"/>
        </w:rPr>
        <w:t>注：</w:t>
      </w:r>
      <w:r w:rsidRPr="00FC14BB">
        <w:rPr>
          <w:rFonts w:ascii="仿宋_GB2312" w:hint="eastAsia"/>
          <w:sz w:val="24"/>
        </w:rPr>
        <w:t>研发项目</w:t>
      </w:r>
      <w:r w:rsidRPr="00FC14BB">
        <w:rPr>
          <w:rFonts w:ascii="仿宋_GB2312"/>
          <w:sz w:val="24"/>
        </w:rPr>
        <w:t>/</w:t>
      </w:r>
      <w:r w:rsidRPr="00FC14BB">
        <w:rPr>
          <w:rFonts w:ascii="仿宋_GB2312" w:hint="eastAsia"/>
          <w:sz w:val="24"/>
        </w:rPr>
        <w:t>课题：包括，在</w:t>
      </w:r>
      <w:proofErr w:type="gramStart"/>
      <w:r w:rsidRPr="00FC14BB">
        <w:rPr>
          <w:rFonts w:ascii="仿宋_GB2312" w:hint="eastAsia"/>
          <w:sz w:val="24"/>
        </w:rPr>
        <w:t>研</w:t>
      </w:r>
      <w:proofErr w:type="gramEnd"/>
      <w:r w:rsidRPr="00FC14BB">
        <w:rPr>
          <w:rFonts w:ascii="仿宋_GB2312" w:hint="eastAsia"/>
          <w:sz w:val="24"/>
        </w:rPr>
        <w:t>和申请、洽谈过程的课题和任务。</w:t>
      </w:r>
    </w:p>
    <w:p w14:paraId="48994874" w14:textId="77777777" w:rsidR="00FC14BB" w:rsidRPr="00FC14BB" w:rsidRDefault="00FC14BB" w:rsidP="00FC14BB">
      <w:pPr>
        <w:widowControl/>
        <w:spacing w:line="440" w:lineRule="exact"/>
        <w:rPr>
          <w:rFonts w:eastAsia="宋体"/>
          <w:sz w:val="21"/>
        </w:rPr>
      </w:pPr>
    </w:p>
    <w:p w14:paraId="3B7D554B" w14:textId="77777777" w:rsidR="00FC14BB" w:rsidRPr="00FC14BB" w:rsidRDefault="00FC14BB" w:rsidP="00FC14BB">
      <w:pPr>
        <w:snapToGrid w:val="0"/>
        <w:spacing w:line="500" w:lineRule="exact"/>
        <w:rPr>
          <w:rFonts w:ascii="仿宋_GB2312"/>
          <w:b/>
          <w:sz w:val="24"/>
        </w:rPr>
      </w:pPr>
      <w:r w:rsidRPr="00FC14BB">
        <w:rPr>
          <w:rFonts w:ascii="仿宋_GB2312"/>
          <w:b/>
          <w:sz w:val="24"/>
        </w:rPr>
        <w:br w:type="page"/>
      </w:r>
      <w:r w:rsidRPr="00FC14BB">
        <w:rPr>
          <w:rFonts w:ascii="仿宋_GB2312" w:hint="eastAsia"/>
          <w:b/>
          <w:sz w:val="24"/>
        </w:rPr>
        <w:lastRenderedPageBreak/>
        <w:t>附表</w:t>
      </w:r>
      <w:r w:rsidRPr="00FC14BB">
        <w:rPr>
          <w:rFonts w:ascii="仿宋_GB2312"/>
          <w:b/>
          <w:sz w:val="24"/>
        </w:rPr>
        <w:t xml:space="preserve">7   </w:t>
      </w:r>
    </w:p>
    <w:p w14:paraId="523DFF34" w14:textId="77777777" w:rsidR="00FC14BB" w:rsidRPr="00FC14BB" w:rsidRDefault="00FC14BB" w:rsidP="00FC14BB">
      <w:pPr>
        <w:snapToGrid w:val="0"/>
        <w:spacing w:line="360" w:lineRule="auto"/>
        <w:jc w:val="center"/>
        <w:rPr>
          <w:rFonts w:ascii="仿宋_GB2312"/>
          <w:b/>
          <w:sz w:val="24"/>
        </w:rPr>
      </w:pPr>
      <w:r w:rsidRPr="00FC14BB">
        <w:rPr>
          <w:rFonts w:ascii="仿宋_GB2312" w:hint="eastAsia"/>
          <w:b/>
          <w:szCs w:val="28"/>
        </w:rPr>
        <w:t>工程中心基本情况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1260"/>
        <w:gridCol w:w="1080"/>
        <w:gridCol w:w="1260"/>
        <w:gridCol w:w="1800"/>
      </w:tblGrid>
      <w:tr w:rsidR="00FC14BB" w:rsidRPr="00FC14BB" w14:paraId="16A8074C" w14:textId="77777777" w:rsidTr="00E74E93">
        <w:trPr>
          <w:jc w:val="center"/>
        </w:trPr>
        <w:tc>
          <w:tcPr>
            <w:tcW w:w="1908" w:type="dxa"/>
            <w:gridSpan w:val="2"/>
            <w:vAlign w:val="center"/>
          </w:tcPr>
          <w:p w14:paraId="2F74496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工程中心地址</w:t>
            </w:r>
          </w:p>
        </w:tc>
        <w:tc>
          <w:tcPr>
            <w:tcW w:w="6840" w:type="dxa"/>
            <w:gridSpan w:val="5"/>
            <w:vAlign w:val="center"/>
          </w:tcPr>
          <w:p w14:paraId="1B2FDFC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25937112" w14:textId="77777777" w:rsidTr="00E74E93">
        <w:trPr>
          <w:jc w:val="center"/>
        </w:trPr>
        <w:tc>
          <w:tcPr>
            <w:tcW w:w="1908" w:type="dxa"/>
            <w:gridSpan w:val="2"/>
            <w:vAlign w:val="center"/>
          </w:tcPr>
          <w:p w14:paraId="472C9EB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总面积</w:t>
            </w:r>
          </w:p>
        </w:tc>
        <w:tc>
          <w:tcPr>
            <w:tcW w:w="6840" w:type="dxa"/>
            <w:gridSpan w:val="5"/>
            <w:vAlign w:val="center"/>
          </w:tcPr>
          <w:p w14:paraId="15D19D7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6475A10D" w14:textId="77777777" w:rsidTr="00E74E93">
        <w:trPr>
          <w:jc w:val="center"/>
        </w:trPr>
        <w:tc>
          <w:tcPr>
            <w:tcW w:w="8748" w:type="dxa"/>
            <w:gridSpan w:val="7"/>
            <w:vAlign w:val="center"/>
          </w:tcPr>
          <w:p w14:paraId="24657CE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主要仪器、设备：</w:t>
            </w:r>
          </w:p>
        </w:tc>
      </w:tr>
      <w:tr w:rsidR="00FC14BB" w:rsidRPr="00FC14BB" w14:paraId="4C1423C0" w14:textId="77777777" w:rsidTr="00E74E93">
        <w:trPr>
          <w:jc w:val="center"/>
        </w:trPr>
        <w:tc>
          <w:tcPr>
            <w:tcW w:w="648" w:type="dxa"/>
            <w:vAlign w:val="center"/>
          </w:tcPr>
          <w:p w14:paraId="0FB06896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A8F57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仪器、设备名称</w:t>
            </w:r>
          </w:p>
        </w:tc>
        <w:tc>
          <w:tcPr>
            <w:tcW w:w="1260" w:type="dxa"/>
            <w:vAlign w:val="center"/>
          </w:tcPr>
          <w:p w14:paraId="55DCDDA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1080" w:type="dxa"/>
            <w:vAlign w:val="center"/>
          </w:tcPr>
          <w:p w14:paraId="1530DF7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国别</w:t>
            </w:r>
          </w:p>
        </w:tc>
        <w:tc>
          <w:tcPr>
            <w:tcW w:w="1260" w:type="dxa"/>
            <w:vAlign w:val="center"/>
          </w:tcPr>
          <w:p w14:paraId="0EF877E6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数量</w:t>
            </w:r>
          </w:p>
          <w:p w14:paraId="6D1C6C7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（台套）</w:t>
            </w:r>
          </w:p>
        </w:tc>
        <w:tc>
          <w:tcPr>
            <w:tcW w:w="1800" w:type="dxa"/>
            <w:vAlign w:val="center"/>
          </w:tcPr>
          <w:p w14:paraId="767A4774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主要用途</w:t>
            </w:r>
          </w:p>
        </w:tc>
      </w:tr>
      <w:tr w:rsidR="00FC14BB" w:rsidRPr="00FC14BB" w14:paraId="3272D4C8" w14:textId="77777777" w:rsidTr="00E74E93">
        <w:trPr>
          <w:jc w:val="center"/>
        </w:trPr>
        <w:tc>
          <w:tcPr>
            <w:tcW w:w="648" w:type="dxa"/>
            <w:vMerge w:val="restart"/>
            <w:vAlign w:val="center"/>
          </w:tcPr>
          <w:p w14:paraId="3BAC6B4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现</w:t>
            </w:r>
          </w:p>
          <w:p w14:paraId="609C0CD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有</w:t>
            </w:r>
          </w:p>
          <w:p w14:paraId="5DA52E41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</w:t>
            </w:r>
          </w:p>
          <w:p w14:paraId="24EC5C84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器</w:t>
            </w:r>
          </w:p>
          <w:p w14:paraId="1AA5F2D2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设</w:t>
            </w:r>
          </w:p>
          <w:p w14:paraId="6B6124F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备</w:t>
            </w:r>
          </w:p>
          <w:p w14:paraId="08D457A0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24FA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2641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4AA218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D469A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8E69F1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08B5C77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7A59CDCD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926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92BE6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9A00C4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04C25B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DA11BD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29BB0F4B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0B2218F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BE320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7932B6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3F448C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D9A10E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A884B3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2C52364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08468990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8209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9A650E9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C7AEC9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2D40113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A3A1F0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49FBC69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FEB709E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4C4D92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488A4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1EE382F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EE5438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421A675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737CBAFC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5AFEAB3B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FBD37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5ED798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25C8B3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55558E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BC0189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1CCCC3D8" w14:textId="77777777" w:rsidTr="00E74E93">
        <w:trPr>
          <w:jc w:val="center"/>
        </w:trPr>
        <w:tc>
          <w:tcPr>
            <w:tcW w:w="648" w:type="dxa"/>
            <w:vMerge w:val="restart"/>
            <w:vAlign w:val="center"/>
          </w:tcPr>
          <w:p w14:paraId="131E5D18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</w:p>
          <w:p w14:paraId="0EE62BD3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拟</w:t>
            </w:r>
          </w:p>
          <w:p w14:paraId="2F2C09C8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购</w:t>
            </w:r>
          </w:p>
          <w:p w14:paraId="4780061D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置</w:t>
            </w:r>
          </w:p>
          <w:p w14:paraId="157752D1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仪</w:t>
            </w:r>
          </w:p>
          <w:p w14:paraId="1DB0CBF5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器</w:t>
            </w:r>
          </w:p>
          <w:p w14:paraId="228D3A0A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设</w:t>
            </w:r>
          </w:p>
          <w:p w14:paraId="1EF868C7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备</w:t>
            </w:r>
          </w:p>
          <w:p w14:paraId="3AD85749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95FD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EFD95A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163723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20E76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C59D1A6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0F9833E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7681F6BA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E345C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3F938E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093D73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C8759D2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F8D7620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548C5723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6F2C9E4A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162A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F1D47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E70BD7C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22193D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52EEEC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6C6DE6E3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26F7AEAF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F548A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AF17A7A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CF45031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3B558A4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F167AB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6AD0F609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4F3F85B4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F93251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D0C24C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5EC51A5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04EEE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64CC93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  <w:tr w:rsidR="00FC14BB" w:rsidRPr="00FC14BB" w14:paraId="3271AAFC" w14:textId="77777777" w:rsidTr="00E74E93">
        <w:trPr>
          <w:jc w:val="center"/>
        </w:trPr>
        <w:tc>
          <w:tcPr>
            <w:tcW w:w="648" w:type="dxa"/>
            <w:vMerge/>
            <w:vAlign w:val="center"/>
          </w:tcPr>
          <w:p w14:paraId="6D7B9F0B" w14:textId="77777777" w:rsidR="00FC14BB" w:rsidRPr="00FC14BB" w:rsidRDefault="00FC14BB" w:rsidP="00FC14BB">
            <w:pPr>
              <w:spacing w:line="360" w:lineRule="auto"/>
              <w:ind w:rightChars="-51" w:right="-143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158DD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0AF7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0C480A0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D873F49" w14:textId="77777777" w:rsidR="00FC14BB" w:rsidRPr="00FC14BB" w:rsidRDefault="00FC14BB" w:rsidP="00FC14BB">
            <w:pPr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893A018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</w:p>
        </w:tc>
      </w:tr>
    </w:tbl>
    <w:p w14:paraId="4DB95F76" w14:textId="77777777" w:rsidR="00FC14BB" w:rsidRPr="00FC14BB" w:rsidRDefault="00FC14BB" w:rsidP="00FC14BB">
      <w:pPr>
        <w:rPr>
          <w:rFonts w:eastAsia="宋体"/>
          <w:sz w:val="21"/>
        </w:rPr>
      </w:pPr>
    </w:p>
    <w:p w14:paraId="5B900A82" w14:textId="77777777" w:rsidR="00FC14BB" w:rsidRPr="00FC14BB" w:rsidRDefault="00FC14BB" w:rsidP="00FC14BB">
      <w:pPr>
        <w:rPr>
          <w:rFonts w:eastAsia="宋体"/>
          <w:sz w:val="21"/>
        </w:rPr>
      </w:pPr>
    </w:p>
    <w:p w14:paraId="3FEFF27F" w14:textId="77777777" w:rsidR="00FC14BB" w:rsidRPr="00FC14BB" w:rsidRDefault="00FC14BB" w:rsidP="00FC14BB">
      <w:pPr>
        <w:rPr>
          <w:rFonts w:eastAsia="宋体"/>
          <w:sz w:val="21"/>
        </w:rPr>
      </w:pPr>
    </w:p>
    <w:p w14:paraId="7336C0BC" w14:textId="77777777" w:rsidR="00FC14BB" w:rsidRPr="00FC14BB" w:rsidRDefault="00FC14BB" w:rsidP="00FC14BB">
      <w:pPr>
        <w:rPr>
          <w:rFonts w:eastAsia="宋体"/>
          <w:sz w:val="21"/>
        </w:rPr>
      </w:pPr>
    </w:p>
    <w:p w14:paraId="168CDAE5" w14:textId="77777777" w:rsidR="00FC14BB" w:rsidRPr="00FC14BB" w:rsidRDefault="00FC14BB" w:rsidP="00FC14BB">
      <w:pPr>
        <w:rPr>
          <w:rFonts w:eastAsia="宋体"/>
          <w:sz w:val="21"/>
        </w:rPr>
      </w:pPr>
    </w:p>
    <w:p w14:paraId="34B63A90" w14:textId="77777777" w:rsidR="00FC14BB" w:rsidRPr="00FC14BB" w:rsidRDefault="00FC14BB" w:rsidP="00FC14BB">
      <w:pPr>
        <w:rPr>
          <w:rFonts w:eastAsia="宋体"/>
          <w:sz w:val="21"/>
        </w:rPr>
      </w:pPr>
    </w:p>
    <w:p w14:paraId="4DF18911" w14:textId="77777777" w:rsidR="00FC14BB" w:rsidRPr="00FC14BB" w:rsidRDefault="00FC14BB" w:rsidP="00FC14BB">
      <w:pPr>
        <w:rPr>
          <w:rFonts w:eastAsia="宋体"/>
          <w:sz w:val="21"/>
        </w:rPr>
      </w:pPr>
    </w:p>
    <w:p w14:paraId="46243A73" w14:textId="77777777" w:rsidR="00FC14BB" w:rsidRPr="00FC14BB" w:rsidRDefault="00FC14BB" w:rsidP="00FC14BB">
      <w:pPr>
        <w:rPr>
          <w:rFonts w:eastAsia="宋体"/>
          <w:sz w:val="21"/>
        </w:rPr>
      </w:pPr>
    </w:p>
    <w:p w14:paraId="76E32F7B" w14:textId="77777777" w:rsidR="00FC14BB" w:rsidRPr="00FC14BB" w:rsidRDefault="00FC14BB" w:rsidP="00FC14BB">
      <w:pPr>
        <w:rPr>
          <w:rFonts w:eastAsia="宋体"/>
          <w:sz w:val="21"/>
        </w:rPr>
      </w:pPr>
    </w:p>
    <w:p w14:paraId="04A17C7F" w14:textId="77777777" w:rsidR="00FC14BB" w:rsidRPr="00FC14BB" w:rsidRDefault="00FC14BB" w:rsidP="00FC14BB">
      <w:pPr>
        <w:rPr>
          <w:rFonts w:eastAsia="宋体"/>
          <w:sz w:val="21"/>
        </w:rPr>
      </w:pPr>
    </w:p>
    <w:p w14:paraId="4231BC86" w14:textId="77777777" w:rsidR="00FC14BB" w:rsidRPr="00FC14BB" w:rsidRDefault="00FC14BB" w:rsidP="00FC14BB">
      <w:pPr>
        <w:rPr>
          <w:rFonts w:eastAsia="宋体"/>
          <w:sz w:val="21"/>
        </w:rPr>
      </w:pPr>
    </w:p>
    <w:p w14:paraId="091A36DA" w14:textId="77777777" w:rsidR="00FC14BB" w:rsidRPr="00FC14BB" w:rsidRDefault="00FC14BB" w:rsidP="00FC14BB">
      <w:pPr>
        <w:rPr>
          <w:rFonts w:eastAsia="宋体"/>
          <w:sz w:val="21"/>
        </w:rPr>
      </w:pPr>
    </w:p>
    <w:p w14:paraId="4DB6F853" w14:textId="77777777" w:rsidR="00FC14BB" w:rsidRPr="00FC14BB" w:rsidRDefault="00FC14BB" w:rsidP="00FC14BB">
      <w:pPr>
        <w:rPr>
          <w:rFonts w:eastAsia="宋体"/>
          <w:sz w:val="21"/>
        </w:rPr>
      </w:pPr>
    </w:p>
    <w:p w14:paraId="7F616BA7" w14:textId="77777777" w:rsidR="00FC14BB" w:rsidRPr="00FC14BB" w:rsidRDefault="00FC14BB" w:rsidP="00FC14BB">
      <w:pPr>
        <w:rPr>
          <w:rFonts w:eastAsia="宋体"/>
          <w:sz w:val="21"/>
        </w:rPr>
      </w:pPr>
    </w:p>
    <w:p w14:paraId="576BEE43" w14:textId="77777777" w:rsidR="00FC14BB" w:rsidRPr="00FC14BB" w:rsidRDefault="00FC14BB" w:rsidP="00FC14BB">
      <w:pPr>
        <w:rPr>
          <w:rFonts w:eastAsia="宋体"/>
          <w:sz w:val="21"/>
        </w:rPr>
      </w:pPr>
    </w:p>
    <w:p w14:paraId="62A05F46" w14:textId="77777777" w:rsidR="00FC14BB" w:rsidRPr="00FC14BB" w:rsidRDefault="00FC14BB" w:rsidP="00FC14BB">
      <w:pPr>
        <w:rPr>
          <w:rFonts w:eastAsia="宋体"/>
          <w:sz w:val="21"/>
        </w:rPr>
      </w:pPr>
    </w:p>
    <w:p w14:paraId="3D73DF97" w14:textId="77777777" w:rsidR="00FC14BB" w:rsidRPr="00FC14BB" w:rsidRDefault="00FC14BB" w:rsidP="00FC14BB">
      <w:pPr>
        <w:rPr>
          <w:rFonts w:ascii="仿宋_GB2312"/>
          <w:sz w:val="24"/>
        </w:rPr>
      </w:pPr>
      <w:r w:rsidRPr="00FC14BB">
        <w:rPr>
          <w:rFonts w:ascii="仿宋_GB2312" w:hAnsi="华文细黑" w:hint="eastAsia"/>
          <w:b/>
          <w:sz w:val="24"/>
        </w:rPr>
        <w:lastRenderedPageBreak/>
        <w:t>附表</w:t>
      </w:r>
      <w:r w:rsidRPr="00FC14BB">
        <w:rPr>
          <w:rFonts w:ascii="仿宋_GB2312" w:hAnsi="华文细黑"/>
          <w:b/>
          <w:sz w:val="24"/>
        </w:rPr>
        <w:t>8</w:t>
      </w:r>
      <w:r w:rsidRPr="00FC14BB">
        <w:rPr>
          <w:rFonts w:ascii="仿宋_GB2312"/>
          <w:sz w:val="24"/>
        </w:rPr>
        <w:t xml:space="preserve">                      </w:t>
      </w:r>
    </w:p>
    <w:p w14:paraId="2155718F" w14:textId="77777777" w:rsidR="00FC14BB" w:rsidRPr="00FC14BB" w:rsidRDefault="00FC14BB" w:rsidP="00FC14BB">
      <w:pPr>
        <w:jc w:val="center"/>
        <w:rPr>
          <w:rFonts w:ascii="仿宋_GB2312"/>
          <w:b/>
          <w:szCs w:val="28"/>
        </w:rPr>
      </w:pPr>
      <w:r w:rsidRPr="00FC14BB">
        <w:rPr>
          <w:rFonts w:ascii="仿宋_GB2312" w:hint="eastAsia"/>
          <w:b/>
          <w:szCs w:val="28"/>
        </w:rPr>
        <w:t>工程中心技术委员会成员名单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FC14BB" w:rsidRPr="00FC14BB" w14:paraId="548CFF93" w14:textId="77777777" w:rsidTr="00E74E93">
        <w:trPr>
          <w:jc w:val="center"/>
        </w:trPr>
        <w:tc>
          <w:tcPr>
            <w:tcW w:w="1188" w:type="dxa"/>
            <w:vAlign w:val="center"/>
          </w:tcPr>
          <w:p w14:paraId="65F23C4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委员会</w:t>
            </w:r>
          </w:p>
          <w:p w14:paraId="18FFA559" w14:textId="77777777" w:rsidR="00FC14BB" w:rsidRPr="00FC14BB" w:rsidRDefault="00FC14BB" w:rsidP="00FC14BB">
            <w:pPr>
              <w:ind w:rightChars="-51" w:right="-143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14:paraId="2276FF3B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4A2A413E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5" w:type="dxa"/>
            <w:vAlign w:val="center"/>
          </w:tcPr>
          <w:p w14:paraId="5215B3F3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945" w:type="dxa"/>
            <w:vAlign w:val="center"/>
          </w:tcPr>
          <w:p w14:paraId="25A5559C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945" w:type="dxa"/>
            <w:vAlign w:val="center"/>
          </w:tcPr>
          <w:p w14:paraId="52D1FD77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65" w:type="dxa"/>
            <w:vAlign w:val="center"/>
          </w:tcPr>
          <w:p w14:paraId="5CF5961F" w14:textId="77777777" w:rsidR="00FC14BB" w:rsidRPr="00FC14BB" w:rsidRDefault="00FC14BB" w:rsidP="00FC14BB">
            <w:pPr>
              <w:spacing w:line="360" w:lineRule="auto"/>
              <w:jc w:val="center"/>
              <w:rPr>
                <w:rFonts w:ascii="仿宋_GB2312"/>
                <w:b/>
                <w:kern w:val="0"/>
                <w:sz w:val="24"/>
              </w:rPr>
            </w:pPr>
            <w:r w:rsidRPr="00FC14BB">
              <w:rPr>
                <w:rFonts w:ascii="仿宋_GB2312" w:hint="eastAsia"/>
                <w:b/>
                <w:kern w:val="0"/>
                <w:sz w:val="24"/>
              </w:rPr>
              <w:t>年龄</w:t>
            </w:r>
          </w:p>
        </w:tc>
      </w:tr>
      <w:tr w:rsidR="00FC14BB" w:rsidRPr="00FC14BB" w14:paraId="5847811A" w14:textId="77777777" w:rsidTr="00E74E93">
        <w:trPr>
          <w:jc w:val="center"/>
        </w:trPr>
        <w:tc>
          <w:tcPr>
            <w:tcW w:w="1188" w:type="dxa"/>
            <w:vAlign w:val="center"/>
          </w:tcPr>
          <w:p w14:paraId="40357BDA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EDD1EAE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3EED3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C402A1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49BFDF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6BA4E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FA1410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10FE4DD6" w14:textId="77777777" w:rsidTr="00E74E93">
        <w:trPr>
          <w:jc w:val="center"/>
        </w:trPr>
        <w:tc>
          <w:tcPr>
            <w:tcW w:w="1188" w:type="dxa"/>
            <w:vAlign w:val="center"/>
          </w:tcPr>
          <w:p w14:paraId="4A30B60F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C541B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F76719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DF016C6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EA6AC3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B2A287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B5FB06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58A30E27" w14:textId="77777777" w:rsidTr="00E74E93">
        <w:trPr>
          <w:jc w:val="center"/>
        </w:trPr>
        <w:tc>
          <w:tcPr>
            <w:tcW w:w="1188" w:type="dxa"/>
            <w:vAlign w:val="center"/>
          </w:tcPr>
          <w:p w14:paraId="06FCC0F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84973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EAA8C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FE84A3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D73431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9E0DA6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7226E16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782DDB16" w14:textId="77777777" w:rsidTr="00E74E93">
        <w:trPr>
          <w:jc w:val="center"/>
        </w:trPr>
        <w:tc>
          <w:tcPr>
            <w:tcW w:w="1188" w:type="dxa"/>
            <w:vAlign w:val="center"/>
          </w:tcPr>
          <w:p w14:paraId="0262DC3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5A7E37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4CEBEE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A7F616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3C8044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B58240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6F6B086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BFA644A" w14:textId="77777777" w:rsidTr="00E74E93">
        <w:trPr>
          <w:jc w:val="center"/>
        </w:trPr>
        <w:tc>
          <w:tcPr>
            <w:tcW w:w="1188" w:type="dxa"/>
            <w:vAlign w:val="center"/>
          </w:tcPr>
          <w:p w14:paraId="123AD774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6682560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46EC279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827535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B4A046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775607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3D038B0E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03060346" w14:textId="77777777" w:rsidTr="00E74E93">
        <w:trPr>
          <w:jc w:val="center"/>
        </w:trPr>
        <w:tc>
          <w:tcPr>
            <w:tcW w:w="1188" w:type="dxa"/>
            <w:vAlign w:val="center"/>
          </w:tcPr>
          <w:p w14:paraId="5FE63A4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E57B0D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528985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1688F0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343E87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F391C4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6CFEB8D7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E30656D" w14:textId="77777777" w:rsidTr="00E74E93">
        <w:trPr>
          <w:jc w:val="center"/>
        </w:trPr>
        <w:tc>
          <w:tcPr>
            <w:tcW w:w="1188" w:type="dxa"/>
            <w:vAlign w:val="center"/>
          </w:tcPr>
          <w:p w14:paraId="18B84EF4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B994C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78E42C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7A3CEA4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23B2C0A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31559E5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5266D00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6832B7D3" w14:textId="77777777" w:rsidTr="00E74E93">
        <w:trPr>
          <w:jc w:val="center"/>
        </w:trPr>
        <w:tc>
          <w:tcPr>
            <w:tcW w:w="1188" w:type="dxa"/>
            <w:vAlign w:val="center"/>
          </w:tcPr>
          <w:p w14:paraId="31AFEAE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4D46841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23B05D82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FFFA2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A2D61C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A0D9399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15E408C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7C1F4EF8" w14:textId="77777777" w:rsidTr="00E74E93">
        <w:trPr>
          <w:jc w:val="center"/>
        </w:trPr>
        <w:tc>
          <w:tcPr>
            <w:tcW w:w="1188" w:type="dxa"/>
            <w:vAlign w:val="center"/>
          </w:tcPr>
          <w:p w14:paraId="7CC3168E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3453DE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26555C8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498CBB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4CB572F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7DC9903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14E6FA5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FC14BB" w:rsidRPr="00FC14BB" w14:paraId="43B51907" w14:textId="77777777" w:rsidTr="00E74E93">
        <w:trPr>
          <w:jc w:val="center"/>
        </w:trPr>
        <w:tc>
          <w:tcPr>
            <w:tcW w:w="1188" w:type="dxa"/>
            <w:vAlign w:val="center"/>
          </w:tcPr>
          <w:p w14:paraId="58257F19" w14:textId="77777777" w:rsidR="00FC14BB" w:rsidRPr="00FC14BB" w:rsidRDefault="00FC14BB" w:rsidP="00FC14BB">
            <w:pPr>
              <w:spacing w:line="360" w:lineRule="auto"/>
              <w:ind w:rightChars="-51" w:right="-143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89B76D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B4EA62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34983B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64F7B0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230343C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0E50901B" w14:textId="77777777" w:rsidR="00FC14BB" w:rsidRPr="00FC14BB" w:rsidRDefault="00FC14BB" w:rsidP="00FC14BB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14:paraId="158DFB63" w14:textId="77777777" w:rsidR="00FC14BB" w:rsidRPr="00FC14BB" w:rsidRDefault="00FC14BB" w:rsidP="00FC14BB">
      <w:pPr>
        <w:jc w:val="center"/>
        <w:rPr>
          <w:rFonts w:ascii="仿宋_GB2312"/>
          <w:sz w:val="24"/>
        </w:rPr>
      </w:pPr>
    </w:p>
    <w:p w14:paraId="02F1B047" w14:textId="77777777" w:rsidR="00FC14BB" w:rsidRPr="00FC14BB" w:rsidRDefault="00FC14BB" w:rsidP="00FC14BB">
      <w:pPr>
        <w:ind w:leftChars="114" w:left="619" w:hangingChars="125" w:hanging="300"/>
        <w:rPr>
          <w:rFonts w:ascii="仿宋_GB2312"/>
          <w:sz w:val="24"/>
        </w:rPr>
      </w:pPr>
      <w:r w:rsidRPr="00FC14BB">
        <w:rPr>
          <w:rFonts w:ascii="仿宋_GB2312" w:hint="eastAsia"/>
          <w:sz w:val="24"/>
        </w:rPr>
        <w:t>注：技术委员会一般由</w:t>
      </w:r>
      <w:r w:rsidRPr="00FC14BB">
        <w:rPr>
          <w:rFonts w:ascii="仿宋_GB2312"/>
          <w:sz w:val="24"/>
        </w:rPr>
        <w:t>5-15人组成，成员中外聘专家人数（</w:t>
      </w:r>
      <w:proofErr w:type="gramStart"/>
      <w:r w:rsidRPr="00FC14BB">
        <w:rPr>
          <w:rFonts w:ascii="仿宋_GB2312"/>
          <w:sz w:val="24"/>
        </w:rPr>
        <w:t>含来自</w:t>
      </w:r>
      <w:proofErr w:type="gramEnd"/>
      <w:r w:rsidRPr="00FC14BB">
        <w:rPr>
          <w:rFonts w:ascii="仿宋_GB2312"/>
          <w:sz w:val="24"/>
        </w:rPr>
        <w:t>大学、院所、其他企业的专家）不低于25%。</w:t>
      </w:r>
    </w:p>
    <w:p w14:paraId="0D0446D3" w14:textId="77777777" w:rsidR="00FC14BB" w:rsidRPr="00FC14BB" w:rsidRDefault="00FC14BB" w:rsidP="00FC14BB">
      <w:pPr>
        <w:snapToGrid w:val="0"/>
        <w:spacing w:line="500" w:lineRule="exact"/>
        <w:rPr>
          <w:rFonts w:ascii="仿宋_GB2312"/>
          <w:sz w:val="24"/>
        </w:rPr>
      </w:pPr>
    </w:p>
    <w:p w14:paraId="781DB483" w14:textId="77777777" w:rsidR="00FC14BB" w:rsidRPr="00FC14BB" w:rsidRDefault="00FC14BB" w:rsidP="00FC14BB">
      <w:pPr>
        <w:rPr>
          <w:rFonts w:ascii="等线" w:eastAsia="等线" w:hAnsi="等线"/>
          <w:sz w:val="21"/>
          <w:szCs w:val="22"/>
        </w:rPr>
      </w:pPr>
    </w:p>
    <w:p w14:paraId="2B268D6B" w14:textId="77777777" w:rsidR="00FC14BB" w:rsidRPr="00FC14BB" w:rsidRDefault="00FC14BB"/>
    <w:p w14:paraId="3326961D" w14:textId="77777777" w:rsidR="00C75A5B" w:rsidRDefault="00C75A5B"/>
    <w:p w14:paraId="7F6EF425" w14:textId="5894D3EE" w:rsidR="00C75A5B" w:rsidRDefault="00C75A5B">
      <w:pPr>
        <w:sectPr w:rsidR="00C75A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991A96" w14:textId="59A8F314" w:rsidR="005E5C90" w:rsidRDefault="00681439">
      <w:pPr>
        <w:rPr>
          <w:rFonts w:ascii="黑体" w:eastAsia="黑体" w:hAnsi="Arial" w:cs="Arial"/>
          <w:szCs w:val="32"/>
        </w:rPr>
      </w:pPr>
      <w:r>
        <w:rPr>
          <w:rFonts w:ascii="黑体" w:eastAsia="黑体" w:hAnsi="Arial" w:cs="Arial" w:hint="eastAsia"/>
          <w:szCs w:val="32"/>
        </w:rPr>
        <w:lastRenderedPageBreak/>
        <w:t>附件</w:t>
      </w:r>
      <w:r w:rsidR="00FC14BB">
        <w:rPr>
          <w:rFonts w:ascii="黑体" w:eastAsia="黑体" w:hAnsi="Arial" w:cs="Arial" w:hint="eastAsia"/>
          <w:szCs w:val="32"/>
        </w:rPr>
        <w:t>三</w:t>
      </w:r>
      <w:r>
        <w:rPr>
          <w:rFonts w:ascii="黑体" w:eastAsia="黑体" w:hAnsi="Arial" w:cs="Arial" w:hint="eastAsia"/>
          <w:szCs w:val="32"/>
        </w:rPr>
        <w:t>：</w:t>
      </w:r>
    </w:p>
    <w:p w14:paraId="329DE31B" w14:textId="0F1D319A" w:rsidR="005E5C90" w:rsidRDefault="003F5FAD">
      <w:pPr>
        <w:tabs>
          <w:tab w:val="left" w:pos="3392"/>
        </w:tabs>
        <w:jc w:val="center"/>
        <w:rPr>
          <w:rFonts w:ascii="Arial" w:hAnsi="Arial" w:cs="Arial"/>
          <w:b/>
        </w:rPr>
      </w:pPr>
      <w:r>
        <w:rPr>
          <w:rFonts w:ascii="宋体" w:eastAsia="宋体" w:hAnsi="宋体" w:cs="Arial" w:hint="eastAsia"/>
          <w:b/>
          <w:szCs w:val="32"/>
        </w:rPr>
        <w:t>全国</w:t>
      </w:r>
      <w:r w:rsidR="00681439">
        <w:rPr>
          <w:rFonts w:ascii="宋体" w:eastAsia="宋体" w:hAnsi="宋体" w:cs="Arial" w:hint="eastAsia"/>
          <w:b/>
          <w:szCs w:val="32"/>
        </w:rPr>
        <w:t>硫酸</w:t>
      </w:r>
      <w:r w:rsidR="00120414">
        <w:rPr>
          <w:rFonts w:ascii="宋体" w:eastAsia="宋体" w:hAnsi="宋体" w:cs="Arial" w:hint="eastAsia"/>
          <w:b/>
          <w:szCs w:val="32"/>
        </w:rPr>
        <w:t>及硫化工</w:t>
      </w:r>
      <w:r w:rsidR="00681439">
        <w:rPr>
          <w:rFonts w:ascii="宋体" w:eastAsia="宋体" w:hAnsi="宋体" w:cs="Arial" w:hint="eastAsia"/>
          <w:b/>
          <w:szCs w:val="32"/>
        </w:rPr>
        <w:t>行业</w:t>
      </w:r>
      <w:r w:rsidR="00681439">
        <w:rPr>
          <w:rFonts w:ascii="宋体" w:eastAsia="宋体" w:hAnsi="宋体" w:cs="Arial"/>
          <w:b/>
          <w:szCs w:val="32"/>
        </w:rPr>
        <w:t>工程</w:t>
      </w:r>
      <w:r w:rsidR="00681439">
        <w:rPr>
          <w:rFonts w:ascii="宋体" w:eastAsia="宋体" w:hAnsi="宋体" w:cs="Arial" w:hint="eastAsia"/>
          <w:b/>
          <w:szCs w:val="32"/>
        </w:rPr>
        <w:t>研究</w:t>
      </w:r>
      <w:r w:rsidR="00681439">
        <w:rPr>
          <w:rFonts w:ascii="宋体" w:eastAsia="宋体" w:hAnsi="宋体" w:cs="Arial"/>
          <w:b/>
          <w:szCs w:val="32"/>
        </w:rPr>
        <w:t>中心</w:t>
      </w:r>
      <w:r w:rsidR="00681439">
        <w:rPr>
          <w:rFonts w:ascii="宋体" w:eastAsia="宋体" w:hAnsi="宋体" w:cs="Arial" w:hint="eastAsia"/>
          <w:b/>
          <w:szCs w:val="32"/>
        </w:rPr>
        <w:t>打分表</w:t>
      </w:r>
    </w:p>
    <w:tbl>
      <w:tblPr>
        <w:tblW w:w="1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308"/>
        <w:gridCol w:w="3872"/>
        <w:gridCol w:w="1245"/>
        <w:gridCol w:w="4335"/>
        <w:gridCol w:w="1095"/>
      </w:tblGrid>
      <w:tr w:rsidR="005E5C90" w14:paraId="683ECB40" w14:textId="77777777">
        <w:tc>
          <w:tcPr>
            <w:tcW w:w="948" w:type="dxa"/>
            <w:vAlign w:val="center"/>
          </w:tcPr>
          <w:p w14:paraId="6E1E4AE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</w:t>
            </w:r>
          </w:p>
          <w:p w14:paraId="1B2BDC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2308" w:type="dxa"/>
            <w:vAlign w:val="center"/>
          </w:tcPr>
          <w:p w14:paraId="7CBBD1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</w:t>
            </w:r>
          </w:p>
          <w:p w14:paraId="4C555A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3872" w:type="dxa"/>
            <w:vAlign w:val="center"/>
          </w:tcPr>
          <w:p w14:paraId="0183C3A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三级</w:t>
            </w:r>
          </w:p>
          <w:p w14:paraId="36F6021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指标</w:t>
            </w:r>
          </w:p>
        </w:tc>
        <w:tc>
          <w:tcPr>
            <w:tcW w:w="1245" w:type="dxa"/>
            <w:vAlign w:val="center"/>
          </w:tcPr>
          <w:p w14:paraId="16B9E739" w14:textId="77777777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权重（分）</w:t>
            </w:r>
          </w:p>
        </w:tc>
        <w:tc>
          <w:tcPr>
            <w:tcW w:w="4335" w:type="dxa"/>
            <w:vAlign w:val="center"/>
          </w:tcPr>
          <w:p w14:paraId="74E838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1095" w:type="dxa"/>
            <w:vAlign w:val="center"/>
          </w:tcPr>
          <w:p w14:paraId="0BD0E71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实际得分</w:t>
            </w:r>
          </w:p>
        </w:tc>
      </w:tr>
      <w:tr w:rsidR="005E5C90" w14:paraId="1611E290" w14:textId="77777777">
        <w:trPr>
          <w:cantSplit/>
          <w:trHeight w:val="158"/>
        </w:trPr>
        <w:tc>
          <w:tcPr>
            <w:tcW w:w="948" w:type="dxa"/>
            <w:vMerge w:val="restart"/>
            <w:vAlign w:val="center"/>
          </w:tcPr>
          <w:p w14:paraId="4C084B4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建设必要性（</w:t>
            </w:r>
            <w:r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753D251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重要性分析（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5C4703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是否符合相关国家产业政策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C12DDA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335" w:type="dxa"/>
            <w:vAlign w:val="center"/>
          </w:tcPr>
          <w:p w14:paraId="1ACE356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属于国家鼓励发展的方向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3E43D5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F07C8BE" w14:textId="77777777">
        <w:trPr>
          <w:cantSplit/>
          <w:trHeight w:val="157"/>
        </w:trPr>
        <w:tc>
          <w:tcPr>
            <w:tcW w:w="948" w:type="dxa"/>
            <w:vMerge/>
            <w:vAlign w:val="center"/>
          </w:tcPr>
          <w:p w14:paraId="472D6B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347D438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4493687B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对国民经济的影响力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0E7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335" w:type="dxa"/>
            <w:vAlign w:val="center"/>
          </w:tcPr>
          <w:p w14:paraId="5D6519D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带动性较强</w:t>
            </w:r>
            <w:r>
              <w:rPr>
                <w:sz w:val="21"/>
                <w:szCs w:val="21"/>
              </w:rPr>
              <w:t>6-7</w:t>
            </w:r>
            <w:r>
              <w:rPr>
                <w:sz w:val="21"/>
                <w:szCs w:val="21"/>
              </w:rPr>
              <w:t>分，其余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A9D49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F9BB800" w14:textId="77777777">
        <w:trPr>
          <w:cantSplit/>
          <w:trHeight w:val="315"/>
        </w:trPr>
        <w:tc>
          <w:tcPr>
            <w:tcW w:w="948" w:type="dxa"/>
            <w:vMerge/>
            <w:vAlign w:val="center"/>
          </w:tcPr>
          <w:p w14:paraId="78ACFF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1FC49A9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先进性分析（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shd w:val="clear" w:color="auto" w:fill="auto"/>
          </w:tcPr>
          <w:p w14:paraId="546B413C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研究方向是否符合</w:t>
            </w:r>
            <w:r>
              <w:rPr>
                <w:rFonts w:hint="eastAsia"/>
                <w:sz w:val="21"/>
                <w:szCs w:val="21"/>
              </w:rPr>
              <w:t>行业</w:t>
            </w:r>
            <w:r>
              <w:rPr>
                <w:sz w:val="21"/>
                <w:szCs w:val="21"/>
              </w:rPr>
              <w:t>技术发展趋势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1B2855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28B266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完全符合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分，基本符合</w:t>
            </w:r>
            <w:r>
              <w:rPr>
                <w:sz w:val="21"/>
                <w:szCs w:val="21"/>
              </w:rPr>
              <w:t>6-8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F01B57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B2B25E1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73EEB80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实力与</w:t>
            </w:r>
          </w:p>
          <w:p w14:paraId="2817EC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能力</w:t>
            </w:r>
          </w:p>
          <w:p w14:paraId="38C73EA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EBC8D8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328D3DBE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科技经费支出占主营业务收入比重</w:t>
            </w:r>
          </w:p>
        </w:tc>
        <w:tc>
          <w:tcPr>
            <w:tcW w:w="1245" w:type="dxa"/>
            <w:vAlign w:val="center"/>
          </w:tcPr>
          <w:p w14:paraId="6F867E7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5AF3A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3%</w:t>
            </w:r>
            <w:r>
              <w:rPr>
                <w:sz w:val="21"/>
                <w:szCs w:val="21"/>
              </w:rPr>
              <w:t>以上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E6170A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55F3367" w14:textId="77777777">
        <w:trPr>
          <w:cantSplit/>
        </w:trPr>
        <w:tc>
          <w:tcPr>
            <w:tcW w:w="948" w:type="dxa"/>
            <w:vMerge/>
          </w:tcPr>
          <w:p w14:paraId="415934E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65062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4E3AD7A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科技经费支出同比增长率</w:t>
            </w:r>
          </w:p>
        </w:tc>
        <w:tc>
          <w:tcPr>
            <w:tcW w:w="1245" w:type="dxa"/>
          </w:tcPr>
          <w:p w14:paraId="4D82DA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300A9DB2" w14:textId="1FE29745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6</w:t>
            </w:r>
            <w:r w:rsidRPr="00B625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为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250808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60F54FC" w14:textId="77777777">
        <w:trPr>
          <w:cantSplit/>
        </w:trPr>
        <w:tc>
          <w:tcPr>
            <w:tcW w:w="948" w:type="dxa"/>
            <w:vMerge/>
          </w:tcPr>
          <w:p w14:paraId="3043BC0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319128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技术基础（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28CE1C3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申报单位技术在行业中的地位如何</w:t>
            </w:r>
          </w:p>
        </w:tc>
        <w:tc>
          <w:tcPr>
            <w:tcW w:w="1245" w:type="dxa"/>
            <w:vAlign w:val="center"/>
          </w:tcPr>
          <w:p w14:paraId="061D462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335" w:type="dxa"/>
          </w:tcPr>
          <w:p w14:paraId="2C18BCF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国际领先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分，国际先进</w:t>
            </w:r>
            <w:r>
              <w:rPr>
                <w:sz w:val="21"/>
                <w:szCs w:val="21"/>
              </w:rPr>
              <w:t>10-11</w:t>
            </w:r>
            <w:r>
              <w:rPr>
                <w:sz w:val="21"/>
                <w:szCs w:val="21"/>
              </w:rPr>
              <w:t>分，国内领先</w:t>
            </w:r>
            <w:r>
              <w:rPr>
                <w:sz w:val="21"/>
                <w:szCs w:val="21"/>
              </w:rPr>
              <w:t>7-9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C15A95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8B8BF0C" w14:textId="77777777">
        <w:trPr>
          <w:cantSplit/>
        </w:trPr>
        <w:tc>
          <w:tcPr>
            <w:tcW w:w="948" w:type="dxa"/>
            <w:vMerge/>
          </w:tcPr>
          <w:p w14:paraId="453C3F9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336010A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人才条件（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76C4C4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依托单位研发人员占总人数的比重</w:t>
            </w:r>
          </w:p>
        </w:tc>
        <w:tc>
          <w:tcPr>
            <w:tcW w:w="1245" w:type="dxa"/>
          </w:tcPr>
          <w:p w14:paraId="60B7500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73860FA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>，得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791293B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D074BB0" w14:textId="77777777">
        <w:trPr>
          <w:cantSplit/>
        </w:trPr>
        <w:tc>
          <w:tcPr>
            <w:tcW w:w="948" w:type="dxa"/>
            <w:vMerge/>
          </w:tcPr>
          <w:p w14:paraId="42860FC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2C18AFD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A1DD34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学术与技术带头人数量（院士、教授级、特殊津贴）</w:t>
            </w:r>
          </w:p>
        </w:tc>
        <w:tc>
          <w:tcPr>
            <w:tcW w:w="1245" w:type="dxa"/>
            <w:vAlign w:val="center"/>
          </w:tcPr>
          <w:p w14:paraId="753FD37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2C9F5EC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人，得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7904ED0F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CDD7C46" w14:textId="77777777">
        <w:trPr>
          <w:cantSplit/>
        </w:trPr>
        <w:tc>
          <w:tcPr>
            <w:tcW w:w="948" w:type="dxa"/>
            <w:vMerge/>
          </w:tcPr>
          <w:p w14:paraId="2BEF86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F15A3A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技术条件</w:t>
            </w:r>
          </w:p>
          <w:p w14:paraId="1C340F9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1445F5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装备水平</w:t>
            </w:r>
          </w:p>
        </w:tc>
        <w:tc>
          <w:tcPr>
            <w:tcW w:w="1245" w:type="dxa"/>
            <w:vAlign w:val="center"/>
          </w:tcPr>
          <w:p w14:paraId="5AEC238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  <w:vAlign w:val="center"/>
          </w:tcPr>
          <w:p w14:paraId="301C0BA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达到国际水平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EF7A0B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E9DCA9A" w14:textId="77777777">
        <w:trPr>
          <w:cantSplit/>
        </w:trPr>
        <w:tc>
          <w:tcPr>
            <w:tcW w:w="948" w:type="dxa"/>
            <w:vMerge/>
          </w:tcPr>
          <w:p w14:paraId="17F5639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BF99F3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25E169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科研仪器设备原值</w:t>
            </w:r>
          </w:p>
        </w:tc>
        <w:tc>
          <w:tcPr>
            <w:tcW w:w="1245" w:type="dxa"/>
            <w:vAlign w:val="center"/>
          </w:tcPr>
          <w:p w14:paraId="1E9654C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083E7A8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万得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FEE938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D4AE4E1" w14:textId="77777777">
        <w:trPr>
          <w:cantSplit/>
        </w:trPr>
        <w:tc>
          <w:tcPr>
            <w:tcW w:w="948" w:type="dxa"/>
            <w:vMerge/>
          </w:tcPr>
          <w:p w14:paraId="667250C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A91020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806F74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仪器设备利用率</w:t>
            </w:r>
          </w:p>
        </w:tc>
        <w:tc>
          <w:tcPr>
            <w:tcW w:w="1245" w:type="dxa"/>
          </w:tcPr>
          <w:p w14:paraId="7E48E5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D8C409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较好得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896D3E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13314B7" w14:textId="77777777">
        <w:trPr>
          <w:cantSplit/>
        </w:trPr>
        <w:tc>
          <w:tcPr>
            <w:tcW w:w="948" w:type="dxa"/>
            <w:vMerge/>
          </w:tcPr>
          <w:p w14:paraId="6D3B87E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FD9354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ADDE3F2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建筑面积</w:t>
            </w:r>
          </w:p>
        </w:tc>
        <w:tc>
          <w:tcPr>
            <w:tcW w:w="1245" w:type="dxa"/>
          </w:tcPr>
          <w:p w14:paraId="5D7E9E1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D84D19E" w14:textId="3854FFC9" w:rsidR="005E5C90" w:rsidRDefault="00681439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 w:rsidR="00B6257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</w:t>
            </w:r>
            <w:r>
              <w:rPr>
                <w:sz w:val="21"/>
                <w:szCs w:val="21"/>
              </w:rPr>
              <w:t>平方米得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B6A89BE" w14:textId="77777777" w:rsidR="005E5C90" w:rsidRDefault="005E5C90">
            <w:pPr>
              <w:ind w:leftChars="-51" w:left="-143" w:rightChars="-51" w:right="-143"/>
              <w:jc w:val="center"/>
              <w:rPr>
                <w:sz w:val="21"/>
                <w:szCs w:val="21"/>
              </w:rPr>
            </w:pPr>
          </w:p>
        </w:tc>
      </w:tr>
      <w:tr w:rsidR="005E5C90" w14:paraId="2AE68B0E" w14:textId="77777777">
        <w:trPr>
          <w:cantSplit/>
        </w:trPr>
        <w:tc>
          <w:tcPr>
            <w:tcW w:w="948" w:type="dxa"/>
            <w:vMerge/>
          </w:tcPr>
          <w:p w14:paraId="2FAE906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6E612F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科技活动</w:t>
            </w:r>
          </w:p>
          <w:p w14:paraId="53733266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05615FA1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</w:t>
            </w:r>
            <w:proofErr w:type="gramStart"/>
            <w:r>
              <w:rPr>
                <w:sz w:val="21"/>
                <w:szCs w:val="21"/>
              </w:rPr>
              <w:t>研</w:t>
            </w:r>
            <w:proofErr w:type="gramEnd"/>
            <w:r>
              <w:rPr>
                <w:sz w:val="21"/>
                <w:szCs w:val="21"/>
              </w:rPr>
              <w:t>科技项目总数</w:t>
            </w:r>
          </w:p>
        </w:tc>
        <w:tc>
          <w:tcPr>
            <w:tcW w:w="1245" w:type="dxa"/>
          </w:tcPr>
          <w:p w14:paraId="039E5E8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6D9D66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4A6BF6C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62AE29C" w14:textId="77777777">
        <w:trPr>
          <w:cantSplit/>
        </w:trPr>
        <w:tc>
          <w:tcPr>
            <w:tcW w:w="948" w:type="dxa"/>
            <w:vMerge/>
          </w:tcPr>
          <w:p w14:paraId="6971675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3E97150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450DA65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三年内国家及省部级科研项目数</w:t>
            </w:r>
          </w:p>
        </w:tc>
        <w:tc>
          <w:tcPr>
            <w:tcW w:w="1245" w:type="dxa"/>
            <w:vAlign w:val="center"/>
          </w:tcPr>
          <w:p w14:paraId="37B470A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0520D2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06CF9F9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936E6C1" w14:textId="77777777">
        <w:trPr>
          <w:cantSplit/>
        </w:trPr>
        <w:tc>
          <w:tcPr>
            <w:tcW w:w="948" w:type="dxa"/>
            <w:vMerge/>
          </w:tcPr>
          <w:p w14:paraId="16446AB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9BDD0FB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62070E5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三年内对外合作项目数</w:t>
            </w:r>
          </w:p>
        </w:tc>
        <w:tc>
          <w:tcPr>
            <w:tcW w:w="1245" w:type="dxa"/>
          </w:tcPr>
          <w:p w14:paraId="43BEF62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0FF707D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12F5C29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D67BF47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4A3F7A6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产出与</w:t>
            </w:r>
          </w:p>
          <w:p w14:paraId="004726F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贡</w:t>
            </w:r>
            <w:r>
              <w:rPr>
                <w:rFonts w:hint="eastAsia"/>
                <w:sz w:val="21"/>
                <w:szCs w:val="21"/>
              </w:rPr>
              <w:t>献</w:t>
            </w: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32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Merge w:val="restart"/>
            <w:vAlign w:val="center"/>
          </w:tcPr>
          <w:p w14:paraId="44AECD5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收入</w:t>
            </w:r>
          </w:p>
          <w:p w14:paraId="0109376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599EA795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总收入</w:t>
            </w:r>
          </w:p>
        </w:tc>
        <w:tc>
          <w:tcPr>
            <w:tcW w:w="1245" w:type="dxa"/>
          </w:tcPr>
          <w:p w14:paraId="368FD8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476100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亿得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6F67D51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46BC48" w14:textId="77777777">
        <w:trPr>
          <w:cantSplit/>
        </w:trPr>
        <w:tc>
          <w:tcPr>
            <w:tcW w:w="948" w:type="dxa"/>
            <w:vMerge/>
            <w:vAlign w:val="center"/>
          </w:tcPr>
          <w:p w14:paraId="10220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5C6672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76EFD0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科研收入</w:t>
            </w:r>
          </w:p>
        </w:tc>
        <w:tc>
          <w:tcPr>
            <w:tcW w:w="1245" w:type="dxa"/>
          </w:tcPr>
          <w:p w14:paraId="67EEF86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35" w:type="dxa"/>
          </w:tcPr>
          <w:p w14:paraId="55BC33A0" w14:textId="0DC1D80C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50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sz w:val="21"/>
                <w:szCs w:val="21"/>
              </w:rPr>
              <w:t>1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30156169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6850743F" w14:textId="77777777">
        <w:trPr>
          <w:cantSplit/>
        </w:trPr>
        <w:tc>
          <w:tcPr>
            <w:tcW w:w="948" w:type="dxa"/>
            <w:vMerge/>
            <w:vAlign w:val="center"/>
          </w:tcPr>
          <w:p w14:paraId="17B1E66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EE0EBD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35C54D16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技术服务收入</w:t>
            </w:r>
          </w:p>
        </w:tc>
        <w:tc>
          <w:tcPr>
            <w:tcW w:w="1245" w:type="dxa"/>
          </w:tcPr>
          <w:p w14:paraId="6D2B09A0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271D27A7" w14:textId="273AC6D2" w:rsidR="005E5C90" w:rsidRPr="00B6257E" w:rsidRDefault="00681439">
            <w:pPr>
              <w:jc w:val="center"/>
              <w:rPr>
                <w:sz w:val="21"/>
                <w:szCs w:val="21"/>
              </w:rPr>
            </w:pPr>
            <w:r w:rsidRPr="00B6257E">
              <w:rPr>
                <w:sz w:val="21"/>
                <w:szCs w:val="21"/>
              </w:rPr>
              <w:t>超过</w:t>
            </w:r>
            <w:r w:rsidR="00B6257E" w:rsidRPr="00B6257E">
              <w:rPr>
                <w:sz w:val="21"/>
                <w:szCs w:val="21"/>
              </w:rPr>
              <w:t>3</w:t>
            </w:r>
            <w:r w:rsidRPr="00B6257E">
              <w:rPr>
                <w:sz w:val="21"/>
                <w:szCs w:val="21"/>
              </w:rPr>
              <w:t>0</w:t>
            </w:r>
            <w:r w:rsidRPr="00B6257E">
              <w:rPr>
                <w:sz w:val="21"/>
                <w:szCs w:val="21"/>
              </w:rPr>
              <w:t>万得</w:t>
            </w:r>
            <w:r w:rsidRPr="00B6257E">
              <w:rPr>
                <w:rFonts w:hint="eastAsia"/>
                <w:sz w:val="21"/>
                <w:szCs w:val="21"/>
              </w:rPr>
              <w:t>2</w:t>
            </w:r>
            <w:r w:rsidRPr="00B6257E"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486F42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7F5F58B6" w14:textId="77777777">
        <w:trPr>
          <w:cantSplit/>
        </w:trPr>
        <w:tc>
          <w:tcPr>
            <w:tcW w:w="948" w:type="dxa"/>
            <w:vMerge/>
            <w:vAlign w:val="center"/>
          </w:tcPr>
          <w:p w14:paraId="7188820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1CF245E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三年内成果</w:t>
            </w:r>
          </w:p>
          <w:p w14:paraId="156F86B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</w:tcPr>
          <w:p w14:paraId="728F898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专利授权数</w:t>
            </w:r>
          </w:p>
        </w:tc>
        <w:tc>
          <w:tcPr>
            <w:tcW w:w="1245" w:type="dxa"/>
            <w:vAlign w:val="center"/>
          </w:tcPr>
          <w:p w14:paraId="079C97C1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1D767D24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65AB802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71EA36F" w14:textId="77777777">
        <w:trPr>
          <w:cantSplit/>
        </w:trPr>
        <w:tc>
          <w:tcPr>
            <w:tcW w:w="948" w:type="dxa"/>
            <w:vMerge/>
            <w:vAlign w:val="center"/>
          </w:tcPr>
          <w:p w14:paraId="07DB3F7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  <w:vAlign w:val="center"/>
          </w:tcPr>
          <w:p w14:paraId="011DBF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D4EF95B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发明专利授权数</w:t>
            </w:r>
          </w:p>
        </w:tc>
        <w:tc>
          <w:tcPr>
            <w:tcW w:w="1245" w:type="dxa"/>
            <w:vAlign w:val="center"/>
          </w:tcPr>
          <w:p w14:paraId="09C10A0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4DAA783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1FD2053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67DA024" w14:textId="77777777">
        <w:trPr>
          <w:cantSplit/>
        </w:trPr>
        <w:tc>
          <w:tcPr>
            <w:tcW w:w="948" w:type="dxa"/>
            <w:vMerge/>
            <w:vAlign w:val="center"/>
          </w:tcPr>
          <w:p w14:paraId="4D70C9B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F75D0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EB7BBF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科技成果及获奖数</w:t>
            </w:r>
          </w:p>
        </w:tc>
        <w:tc>
          <w:tcPr>
            <w:tcW w:w="1245" w:type="dxa"/>
            <w:vAlign w:val="center"/>
          </w:tcPr>
          <w:p w14:paraId="69B1D89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66CF73D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获得国家科技奖得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分，省部级奖得</w:t>
            </w:r>
            <w:r>
              <w:rPr>
                <w:sz w:val="21"/>
                <w:szCs w:val="21"/>
              </w:rPr>
              <w:t>1-2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F9D096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529F8946" w14:textId="77777777">
        <w:trPr>
          <w:cantSplit/>
        </w:trPr>
        <w:tc>
          <w:tcPr>
            <w:tcW w:w="948" w:type="dxa"/>
            <w:vMerge/>
            <w:vAlign w:val="center"/>
          </w:tcPr>
          <w:p w14:paraId="1C7526A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555870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3CD3EE7F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新产品销售收入占产品销售收入的比重</w:t>
            </w:r>
          </w:p>
        </w:tc>
        <w:tc>
          <w:tcPr>
            <w:tcW w:w="1245" w:type="dxa"/>
            <w:vAlign w:val="center"/>
          </w:tcPr>
          <w:p w14:paraId="297165E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  <w:vAlign w:val="center"/>
          </w:tcPr>
          <w:p w14:paraId="7E5F8B6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</w:t>
            </w: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>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327521D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2B710684" w14:textId="77777777">
        <w:trPr>
          <w:cantSplit/>
        </w:trPr>
        <w:tc>
          <w:tcPr>
            <w:tcW w:w="948" w:type="dxa"/>
            <w:vMerge/>
            <w:vAlign w:val="center"/>
          </w:tcPr>
          <w:p w14:paraId="4D62124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66505F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</w:tcPr>
          <w:p w14:paraId="2CA1AC9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服务合同数</w:t>
            </w:r>
          </w:p>
        </w:tc>
        <w:tc>
          <w:tcPr>
            <w:tcW w:w="1245" w:type="dxa"/>
          </w:tcPr>
          <w:p w14:paraId="516705FB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335" w:type="dxa"/>
          </w:tcPr>
          <w:p w14:paraId="785D41F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</w:tcPr>
          <w:p w14:paraId="2CB80A54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BB1FFF" w14:textId="77777777">
        <w:trPr>
          <w:cantSplit/>
        </w:trPr>
        <w:tc>
          <w:tcPr>
            <w:tcW w:w="948" w:type="dxa"/>
            <w:vMerge/>
            <w:vAlign w:val="center"/>
          </w:tcPr>
          <w:p w14:paraId="2A13D32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 w:val="restart"/>
            <w:vAlign w:val="center"/>
          </w:tcPr>
          <w:p w14:paraId="5598CA9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行业贡献度</w:t>
            </w:r>
          </w:p>
          <w:p w14:paraId="61A12F57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分）</w:t>
            </w:r>
          </w:p>
          <w:p w14:paraId="7FA1FBB0" w14:textId="77777777" w:rsidR="005E5C90" w:rsidRDefault="005E5C90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4417C09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成果转化数量</w:t>
            </w:r>
          </w:p>
        </w:tc>
        <w:tc>
          <w:tcPr>
            <w:tcW w:w="1245" w:type="dxa"/>
            <w:vAlign w:val="center"/>
          </w:tcPr>
          <w:p w14:paraId="5F402AB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3BB40A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分，超过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分，超过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项得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04F1439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FF62FCD" w14:textId="77777777">
        <w:trPr>
          <w:cantSplit/>
        </w:trPr>
        <w:tc>
          <w:tcPr>
            <w:tcW w:w="948" w:type="dxa"/>
            <w:vMerge/>
            <w:vAlign w:val="center"/>
          </w:tcPr>
          <w:p w14:paraId="43C74431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4E8FDB60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7FDFC7F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对行业直接经济效益及行业评价</w:t>
            </w:r>
          </w:p>
        </w:tc>
        <w:tc>
          <w:tcPr>
            <w:tcW w:w="1245" w:type="dxa"/>
            <w:vAlign w:val="center"/>
          </w:tcPr>
          <w:p w14:paraId="47074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7CB9EC05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03A0840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A96AB8C" w14:textId="77777777">
        <w:trPr>
          <w:cantSplit/>
        </w:trPr>
        <w:tc>
          <w:tcPr>
            <w:tcW w:w="948" w:type="dxa"/>
            <w:vMerge/>
            <w:vAlign w:val="center"/>
          </w:tcPr>
          <w:p w14:paraId="62949FD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7AC4E92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6F3236AA" w14:textId="77777777" w:rsidR="005E5C90" w:rsidRDefault="00681439">
            <w:pPr>
              <w:ind w:rightChars="-51" w:right="-1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对行业的社会效益</w:t>
            </w:r>
          </w:p>
        </w:tc>
        <w:tc>
          <w:tcPr>
            <w:tcW w:w="1245" w:type="dxa"/>
            <w:vAlign w:val="center"/>
          </w:tcPr>
          <w:p w14:paraId="7468175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58550B2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1998BD8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00C18AF7" w14:textId="77777777">
        <w:trPr>
          <w:cantSplit/>
        </w:trPr>
        <w:tc>
          <w:tcPr>
            <w:tcW w:w="948" w:type="dxa"/>
            <w:vMerge/>
            <w:vAlign w:val="center"/>
          </w:tcPr>
          <w:p w14:paraId="513FD7AD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Merge/>
          </w:tcPr>
          <w:p w14:paraId="1941DC12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0EA45850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  <w:r>
              <w:rPr>
                <w:sz w:val="21"/>
                <w:szCs w:val="21"/>
              </w:rPr>
              <w:t>主持或参与国家与行业标准</w:t>
            </w:r>
          </w:p>
        </w:tc>
        <w:tc>
          <w:tcPr>
            <w:tcW w:w="1245" w:type="dxa"/>
            <w:vAlign w:val="center"/>
          </w:tcPr>
          <w:p w14:paraId="51DCAA43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335" w:type="dxa"/>
            <w:vAlign w:val="center"/>
          </w:tcPr>
          <w:p w14:paraId="197CA4D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参与制定国家标准</w:t>
            </w:r>
            <w:r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分，参与制定行业标准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，参与制定团体标准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095" w:type="dxa"/>
            <w:vAlign w:val="center"/>
          </w:tcPr>
          <w:p w14:paraId="5DCC46B6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693FAB3" w14:textId="77777777">
        <w:trPr>
          <w:cantSplit/>
        </w:trPr>
        <w:tc>
          <w:tcPr>
            <w:tcW w:w="948" w:type="dxa"/>
            <w:vMerge w:val="restart"/>
            <w:vAlign w:val="center"/>
          </w:tcPr>
          <w:p w14:paraId="1BFCC6D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</w:t>
            </w:r>
          </w:p>
          <w:p w14:paraId="4B65579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</w:t>
            </w:r>
          </w:p>
          <w:p w14:paraId="09DEECC8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308" w:type="dxa"/>
            <w:vAlign w:val="center"/>
          </w:tcPr>
          <w:p w14:paraId="482E5C12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体制与机制</w:t>
            </w:r>
          </w:p>
          <w:p w14:paraId="358EE6D9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463AD12C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重点考察工程中心治理结构、运行管理、人才激励、成果转化和合作交流机制</w:t>
            </w:r>
          </w:p>
        </w:tc>
        <w:tc>
          <w:tcPr>
            <w:tcW w:w="1245" w:type="dxa"/>
            <w:vAlign w:val="center"/>
          </w:tcPr>
          <w:p w14:paraId="5977639E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335" w:type="dxa"/>
            <w:vAlign w:val="center"/>
          </w:tcPr>
          <w:p w14:paraId="54358E0C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非常完善</w:t>
            </w:r>
            <w:r>
              <w:rPr>
                <w:sz w:val="21"/>
                <w:szCs w:val="21"/>
              </w:rPr>
              <w:t>10-12</w:t>
            </w:r>
            <w:r>
              <w:rPr>
                <w:sz w:val="21"/>
                <w:szCs w:val="21"/>
              </w:rPr>
              <w:t>，较完善</w:t>
            </w:r>
            <w:r>
              <w:rPr>
                <w:sz w:val="21"/>
                <w:szCs w:val="21"/>
              </w:rPr>
              <w:t>8-10</w:t>
            </w:r>
            <w:r>
              <w:rPr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2597408C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12932C86" w14:textId="77777777">
        <w:trPr>
          <w:cantSplit/>
        </w:trPr>
        <w:tc>
          <w:tcPr>
            <w:tcW w:w="948" w:type="dxa"/>
            <w:vMerge/>
            <w:vAlign w:val="center"/>
          </w:tcPr>
          <w:p w14:paraId="66057593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8" w:type="dxa"/>
            <w:vAlign w:val="center"/>
          </w:tcPr>
          <w:p w14:paraId="7A7C6C5A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规划与目标</w:t>
            </w:r>
          </w:p>
          <w:p w14:paraId="1255C4BD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分）</w:t>
            </w:r>
          </w:p>
        </w:tc>
        <w:tc>
          <w:tcPr>
            <w:tcW w:w="3872" w:type="dxa"/>
            <w:vAlign w:val="center"/>
          </w:tcPr>
          <w:p w14:paraId="7F694CDD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重点考察工程中心发展规划和研究方向</w:t>
            </w:r>
          </w:p>
        </w:tc>
        <w:tc>
          <w:tcPr>
            <w:tcW w:w="1245" w:type="dxa"/>
            <w:vAlign w:val="center"/>
          </w:tcPr>
          <w:p w14:paraId="05B6C20F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335" w:type="dxa"/>
            <w:vAlign w:val="center"/>
          </w:tcPr>
          <w:p w14:paraId="4F3F7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非常合理</w:t>
            </w:r>
            <w:r>
              <w:rPr>
                <w:sz w:val="21"/>
                <w:szCs w:val="21"/>
              </w:rPr>
              <w:t>7-8</w:t>
            </w:r>
            <w:r>
              <w:rPr>
                <w:sz w:val="21"/>
                <w:szCs w:val="21"/>
              </w:rPr>
              <w:t>分，较合理</w:t>
            </w:r>
            <w:r>
              <w:rPr>
                <w:sz w:val="21"/>
                <w:szCs w:val="21"/>
              </w:rPr>
              <w:t>5-6</w:t>
            </w:r>
            <w:r>
              <w:rPr>
                <w:sz w:val="21"/>
                <w:szCs w:val="21"/>
              </w:rPr>
              <w:t>分，其他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分以下</w:t>
            </w:r>
          </w:p>
        </w:tc>
        <w:tc>
          <w:tcPr>
            <w:tcW w:w="1095" w:type="dxa"/>
            <w:vAlign w:val="center"/>
          </w:tcPr>
          <w:p w14:paraId="500608F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34148CBA" w14:textId="77777777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331FD20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2308" w:type="dxa"/>
            <w:vAlign w:val="center"/>
          </w:tcPr>
          <w:p w14:paraId="66C8CC47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 w14:paraId="40519E0E" w14:textId="77777777" w:rsidR="005E5C90" w:rsidRDefault="005E5C9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162945E5" w14:textId="77777777" w:rsidR="005E5C90" w:rsidRDefault="006814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=SUM(ABOVE)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100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35" w:type="dxa"/>
            <w:vAlign w:val="center"/>
          </w:tcPr>
          <w:p w14:paraId="486B2E9E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2E847BA" w14:textId="77777777" w:rsidR="005E5C90" w:rsidRDefault="005E5C90">
            <w:pPr>
              <w:jc w:val="center"/>
              <w:rPr>
                <w:sz w:val="21"/>
                <w:szCs w:val="21"/>
              </w:rPr>
            </w:pPr>
          </w:p>
        </w:tc>
      </w:tr>
      <w:tr w:rsidR="005E5C90" w14:paraId="4E734605" w14:textId="77777777" w:rsidTr="00120414">
        <w:trPr>
          <w:cantSplit/>
          <w:trHeight w:val="4164"/>
        </w:trPr>
        <w:tc>
          <w:tcPr>
            <w:tcW w:w="13803" w:type="dxa"/>
            <w:gridSpan w:val="6"/>
            <w:shd w:val="clear" w:color="auto" w:fill="auto"/>
            <w:vAlign w:val="center"/>
          </w:tcPr>
          <w:p w14:paraId="13679377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突出特点：</w:t>
            </w:r>
          </w:p>
          <w:p w14:paraId="43F16B94" w14:textId="77777777" w:rsidR="00430B5F" w:rsidRDefault="00430B5F">
            <w:pPr>
              <w:rPr>
                <w:sz w:val="21"/>
                <w:szCs w:val="21"/>
              </w:rPr>
            </w:pPr>
          </w:p>
          <w:p w14:paraId="34106921" w14:textId="77777777" w:rsidR="00120414" w:rsidRDefault="00120414">
            <w:pPr>
              <w:rPr>
                <w:sz w:val="21"/>
                <w:szCs w:val="21"/>
              </w:rPr>
            </w:pPr>
          </w:p>
          <w:p w14:paraId="5EA7A028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突出问题：</w:t>
            </w:r>
          </w:p>
          <w:p w14:paraId="5FB80961" w14:textId="749DEB48" w:rsidR="005E5C90" w:rsidRDefault="005E5C90">
            <w:pPr>
              <w:rPr>
                <w:sz w:val="21"/>
                <w:szCs w:val="21"/>
              </w:rPr>
            </w:pPr>
          </w:p>
          <w:p w14:paraId="69581041" w14:textId="77777777" w:rsidR="00120414" w:rsidRDefault="00120414">
            <w:pPr>
              <w:rPr>
                <w:sz w:val="21"/>
                <w:szCs w:val="21"/>
              </w:rPr>
            </w:pPr>
          </w:p>
          <w:p w14:paraId="324CA8D4" w14:textId="77777777" w:rsidR="005E5C90" w:rsidRDefault="006814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意见：</w:t>
            </w:r>
          </w:p>
          <w:p w14:paraId="41F597A5" w14:textId="72748B6A" w:rsidR="005E5C90" w:rsidRDefault="005E5C90">
            <w:pPr>
              <w:ind w:right="840"/>
              <w:rPr>
                <w:sz w:val="21"/>
                <w:szCs w:val="21"/>
              </w:rPr>
            </w:pPr>
          </w:p>
          <w:p w14:paraId="7C1560BC" w14:textId="5B2CF69E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66FE0202" w14:textId="399FF52C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488D68C8" w14:textId="77777777" w:rsidR="00120414" w:rsidRDefault="00120414">
            <w:pPr>
              <w:ind w:right="840"/>
              <w:rPr>
                <w:sz w:val="21"/>
                <w:szCs w:val="21"/>
              </w:rPr>
            </w:pPr>
          </w:p>
          <w:p w14:paraId="05C76B7D" w14:textId="77777777" w:rsidR="005E5C90" w:rsidRDefault="00681439">
            <w:pPr>
              <w:ind w:right="294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专家签字</w:t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</w:p>
        </w:tc>
      </w:tr>
    </w:tbl>
    <w:p w14:paraId="3751FCB7" w14:textId="77777777" w:rsidR="005E5C90" w:rsidRDefault="005E5C90">
      <w:pPr>
        <w:widowControl/>
        <w:spacing w:line="540" w:lineRule="exact"/>
        <w:ind w:firstLineChars="196" w:firstLine="549"/>
      </w:pPr>
    </w:p>
    <w:sectPr w:rsidR="005E5C90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D0CA" w14:textId="77777777" w:rsidR="004745FD" w:rsidRDefault="004745FD" w:rsidP="003A0C73">
      <w:r>
        <w:separator/>
      </w:r>
    </w:p>
  </w:endnote>
  <w:endnote w:type="continuationSeparator" w:id="0">
    <w:p w14:paraId="027CFF12" w14:textId="77777777" w:rsidR="004745FD" w:rsidRDefault="004745FD" w:rsidP="003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555" w14:textId="77777777" w:rsidR="004745FD" w:rsidRDefault="004745FD" w:rsidP="003A0C73">
      <w:r>
        <w:separator/>
      </w:r>
    </w:p>
  </w:footnote>
  <w:footnote w:type="continuationSeparator" w:id="0">
    <w:p w14:paraId="7A2DAF11" w14:textId="77777777" w:rsidR="004745FD" w:rsidRDefault="004745FD" w:rsidP="003A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E"/>
    <w:rsid w:val="000039C5"/>
    <w:rsid w:val="0002482D"/>
    <w:rsid w:val="00032DB3"/>
    <w:rsid w:val="00037D98"/>
    <w:rsid w:val="00040C66"/>
    <w:rsid w:val="00043061"/>
    <w:rsid w:val="0004497E"/>
    <w:rsid w:val="00052C53"/>
    <w:rsid w:val="00055BF9"/>
    <w:rsid w:val="00057BC1"/>
    <w:rsid w:val="00065050"/>
    <w:rsid w:val="000767B8"/>
    <w:rsid w:val="0008025D"/>
    <w:rsid w:val="00080F83"/>
    <w:rsid w:val="00094EC1"/>
    <w:rsid w:val="00096007"/>
    <w:rsid w:val="00097568"/>
    <w:rsid w:val="000D6F45"/>
    <w:rsid w:val="000F747C"/>
    <w:rsid w:val="00110064"/>
    <w:rsid w:val="00116EA0"/>
    <w:rsid w:val="00120414"/>
    <w:rsid w:val="00122D73"/>
    <w:rsid w:val="001241C6"/>
    <w:rsid w:val="00146E5A"/>
    <w:rsid w:val="00160CFB"/>
    <w:rsid w:val="00171F88"/>
    <w:rsid w:val="00171FED"/>
    <w:rsid w:val="001B1013"/>
    <w:rsid w:val="001B251C"/>
    <w:rsid w:val="001B6870"/>
    <w:rsid w:val="001D0132"/>
    <w:rsid w:val="001E2F95"/>
    <w:rsid w:val="001E4100"/>
    <w:rsid w:val="001F18D0"/>
    <w:rsid w:val="001F7C1B"/>
    <w:rsid w:val="00214FA1"/>
    <w:rsid w:val="002316F3"/>
    <w:rsid w:val="00231CCB"/>
    <w:rsid w:val="00237921"/>
    <w:rsid w:val="002425DC"/>
    <w:rsid w:val="00254A49"/>
    <w:rsid w:val="0026602C"/>
    <w:rsid w:val="002744B3"/>
    <w:rsid w:val="002832D7"/>
    <w:rsid w:val="00292D9D"/>
    <w:rsid w:val="002B150F"/>
    <w:rsid w:val="002C27B5"/>
    <w:rsid w:val="002C3E1E"/>
    <w:rsid w:val="002E43EA"/>
    <w:rsid w:val="002F215C"/>
    <w:rsid w:val="002F28F2"/>
    <w:rsid w:val="00301CB2"/>
    <w:rsid w:val="00317F29"/>
    <w:rsid w:val="00326C3E"/>
    <w:rsid w:val="003505AB"/>
    <w:rsid w:val="00361F59"/>
    <w:rsid w:val="00386D06"/>
    <w:rsid w:val="003959CC"/>
    <w:rsid w:val="003A0C73"/>
    <w:rsid w:val="003A41B7"/>
    <w:rsid w:val="003B4653"/>
    <w:rsid w:val="003D1BDB"/>
    <w:rsid w:val="003F5FAD"/>
    <w:rsid w:val="004302D1"/>
    <w:rsid w:val="00430B5F"/>
    <w:rsid w:val="00431A91"/>
    <w:rsid w:val="00433087"/>
    <w:rsid w:val="00433983"/>
    <w:rsid w:val="00461549"/>
    <w:rsid w:val="004745FD"/>
    <w:rsid w:val="0048599C"/>
    <w:rsid w:val="0049509B"/>
    <w:rsid w:val="004976D2"/>
    <w:rsid w:val="004B6CD9"/>
    <w:rsid w:val="004C2606"/>
    <w:rsid w:val="004E7BE0"/>
    <w:rsid w:val="004F296A"/>
    <w:rsid w:val="004F6F95"/>
    <w:rsid w:val="00501DAB"/>
    <w:rsid w:val="005079C8"/>
    <w:rsid w:val="00517B97"/>
    <w:rsid w:val="00521692"/>
    <w:rsid w:val="00524F49"/>
    <w:rsid w:val="00553512"/>
    <w:rsid w:val="0056121E"/>
    <w:rsid w:val="00562B4F"/>
    <w:rsid w:val="00575612"/>
    <w:rsid w:val="0058091F"/>
    <w:rsid w:val="005B79BF"/>
    <w:rsid w:val="005C3DC7"/>
    <w:rsid w:val="005C794D"/>
    <w:rsid w:val="005D37B6"/>
    <w:rsid w:val="005E20E3"/>
    <w:rsid w:val="005E5C90"/>
    <w:rsid w:val="005F6F05"/>
    <w:rsid w:val="005F7148"/>
    <w:rsid w:val="006228F2"/>
    <w:rsid w:val="0062496F"/>
    <w:rsid w:val="006328DD"/>
    <w:rsid w:val="00640E5C"/>
    <w:rsid w:val="00646502"/>
    <w:rsid w:val="00651950"/>
    <w:rsid w:val="00666A68"/>
    <w:rsid w:val="00681439"/>
    <w:rsid w:val="006861D3"/>
    <w:rsid w:val="006A3C01"/>
    <w:rsid w:val="006A73C9"/>
    <w:rsid w:val="006A7955"/>
    <w:rsid w:val="006B5249"/>
    <w:rsid w:val="006B5614"/>
    <w:rsid w:val="006B7F48"/>
    <w:rsid w:val="006C0E6F"/>
    <w:rsid w:val="006C473A"/>
    <w:rsid w:val="006C69E1"/>
    <w:rsid w:val="006E6454"/>
    <w:rsid w:val="006F03EC"/>
    <w:rsid w:val="006F4277"/>
    <w:rsid w:val="00701491"/>
    <w:rsid w:val="00704670"/>
    <w:rsid w:val="00705C7B"/>
    <w:rsid w:val="00752C85"/>
    <w:rsid w:val="00753A85"/>
    <w:rsid w:val="007C4B2B"/>
    <w:rsid w:val="007D2BFB"/>
    <w:rsid w:val="007F43AF"/>
    <w:rsid w:val="007F6094"/>
    <w:rsid w:val="00845F81"/>
    <w:rsid w:val="008702A3"/>
    <w:rsid w:val="008742FF"/>
    <w:rsid w:val="008762DC"/>
    <w:rsid w:val="00892C4F"/>
    <w:rsid w:val="008A4B35"/>
    <w:rsid w:val="008C09D6"/>
    <w:rsid w:val="008D7E4F"/>
    <w:rsid w:val="008F552E"/>
    <w:rsid w:val="0090040C"/>
    <w:rsid w:val="00910022"/>
    <w:rsid w:val="0091411B"/>
    <w:rsid w:val="00936BA9"/>
    <w:rsid w:val="00940A2D"/>
    <w:rsid w:val="00940BA5"/>
    <w:rsid w:val="0096297B"/>
    <w:rsid w:val="00967684"/>
    <w:rsid w:val="00971890"/>
    <w:rsid w:val="00971ECA"/>
    <w:rsid w:val="0099587B"/>
    <w:rsid w:val="009A224B"/>
    <w:rsid w:val="009C75B4"/>
    <w:rsid w:val="009F4E8A"/>
    <w:rsid w:val="009F6ABB"/>
    <w:rsid w:val="00A01C25"/>
    <w:rsid w:val="00A02CB6"/>
    <w:rsid w:val="00A045AE"/>
    <w:rsid w:val="00A11C55"/>
    <w:rsid w:val="00A14E80"/>
    <w:rsid w:val="00A222BE"/>
    <w:rsid w:val="00A23602"/>
    <w:rsid w:val="00A27D8E"/>
    <w:rsid w:val="00A34684"/>
    <w:rsid w:val="00A57A33"/>
    <w:rsid w:val="00A62F2A"/>
    <w:rsid w:val="00A676BE"/>
    <w:rsid w:val="00A75EF4"/>
    <w:rsid w:val="00A83426"/>
    <w:rsid w:val="00AA7FEE"/>
    <w:rsid w:val="00AB5EAC"/>
    <w:rsid w:val="00AC3B91"/>
    <w:rsid w:val="00AD27F3"/>
    <w:rsid w:val="00AD7F05"/>
    <w:rsid w:val="00AE254E"/>
    <w:rsid w:val="00AF0377"/>
    <w:rsid w:val="00AF1CEE"/>
    <w:rsid w:val="00AF4773"/>
    <w:rsid w:val="00AF5F43"/>
    <w:rsid w:val="00B01230"/>
    <w:rsid w:val="00B01DC2"/>
    <w:rsid w:val="00B4063D"/>
    <w:rsid w:val="00B6257E"/>
    <w:rsid w:val="00B63F69"/>
    <w:rsid w:val="00B6494A"/>
    <w:rsid w:val="00B75173"/>
    <w:rsid w:val="00B852B2"/>
    <w:rsid w:val="00BA540D"/>
    <w:rsid w:val="00BB04F0"/>
    <w:rsid w:val="00BB2C77"/>
    <w:rsid w:val="00BC0273"/>
    <w:rsid w:val="00BC1841"/>
    <w:rsid w:val="00BF3474"/>
    <w:rsid w:val="00C30B9F"/>
    <w:rsid w:val="00C32CFE"/>
    <w:rsid w:val="00C339C4"/>
    <w:rsid w:val="00C35B0E"/>
    <w:rsid w:val="00C460E6"/>
    <w:rsid w:val="00C55F4A"/>
    <w:rsid w:val="00C75A5B"/>
    <w:rsid w:val="00C7699F"/>
    <w:rsid w:val="00C77ABD"/>
    <w:rsid w:val="00CA0D2A"/>
    <w:rsid w:val="00CA5C3E"/>
    <w:rsid w:val="00CB55F6"/>
    <w:rsid w:val="00CC7492"/>
    <w:rsid w:val="00CD416D"/>
    <w:rsid w:val="00CD6324"/>
    <w:rsid w:val="00CE21A3"/>
    <w:rsid w:val="00D065C0"/>
    <w:rsid w:val="00D10053"/>
    <w:rsid w:val="00D113AD"/>
    <w:rsid w:val="00D1610C"/>
    <w:rsid w:val="00D2223A"/>
    <w:rsid w:val="00D32EA8"/>
    <w:rsid w:val="00D4713E"/>
    <w:rsid w:val="00D502E9"/>
    <w:rsid w:val="00D55835"/>
    <w:rsid w:val="00D66F1C"/>
    <w:rsid w:val="00D81766"/>
    <w:rsid w:val="00D830E0"/>
    <w:rsid w:val="00D94372"/>
    <w:rsid w:val="00D96309"/>
    <w:rsid w:val="00DA04C4"/>
    <w:rsid w:val="00DD2470"/>
    <w:rsid w:val="00DD6AF5"/>
    <w:rsid w:val="00DF1157"/>
    <w:rsid w:val="00DF7648"/>
    <w:rsid w:val="00E11ADF"/>
    <w:rsid w:val="00E21923"/>
    <w:rsid w:val="00E32597"/>
    <w:rsid w:val="00E32CFF"/>
    <w:rsid w:val="00E5524C"/>
    <w:rsid w:val="00E74E93"/>
    <w:rsid w:val="00E822A9"/>
    <w:rsid w:val="00E9221C"/>
    <w:rsid w:val="00E9497F"/>
    <w:rsid w:val="00EA4852"/>
    <w:rsid w:val="00EC771F"/>
    <w:rsid w:val="00EC7AD1"/>
    <w:rsid w:val="00EF51A7"/>
    <w:rsid w:val="00F12CF3"/>
    <w:rsid w:val="00F14B7C"/>
    <w:rsid w:val="00F70310"/>
    <w:rsid w:val="00F710E4"/>
    <w:rsid w:val="00F7260C"/>
    <w:rsid w:val="00F73D63"/>
    <w:rsid w:val="00F855B5"/>
    <w:rsid w:val="00F8584A"/>
    <w:rsid w:val="00F9577C"/>
    <w:rsid w:val="00FA7A8E"/>
    <w:rsid w:val="00FB1FB2"/>
    <w:rsid w:val="00FB2400"/>
    <w:rsid w:val="00FC14BB"/>
    <w:rsid w:val="00FE24BF"/>
    <w:rsid w:val="00FE2622"/>
    <w:rsid w:val="06535134"/>
    <w:rsid w:val="4F9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603B"/>
  <w15:docId w15:val="{F49B79B9-A7E9-477E-99A8-700461B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line="440" w:lineRule="exact"/>
      <w:ind w:firstLineChars="200" w:firstLine="200"/>
      <w:outlineLvl w:val="2"/>
    </w:pPr>
    <w:rPr>
      <w:rFonts w:eastAsia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paragraph" w:styleId="a6">
    <w:name w:val="Body Text"/>
    <w:basedOn w:val="a"/>
    <w:pPr>
      <w:spacing w:beforeLines="50" w:line="400" w:lineRule="exact"/>
    </w:pPr>
    <w:rPr>
      <w:rFonts w:eastAsia="宋体"/>
      <w:sz w:val="24"/>
      <w:szCs w:val="21"/>
    </w:r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e">
    <w:name w:val="annotation subject"/>
    <w:basedOn w:val="a4"/>
    <w:next w:val="a4"/>
    <w:link w:val="af"/>
    <w:semiHidden/>
    <w:unhideWhenUsed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semiHidden/>
    <w:unhideWhenUsed/>
    <w:rPr>
      <w:sz w:val="21"/>
      <w:szCs w:val="21"/>
    </w:rPr>
  </w:style>
  <w:style w:type="paragraph" w:customStyle="1" w:styleId="22">
    <w:name w:val="样式 标题 2 + 首行缩进:  2 字符"/>
    <w:basedOn w:val="2"/>
    <w:pPr>
      <w:ind w:firstLineChars="200" w:firstLine="562"/>
    </w:pPr>
    <w:rPr>
      <w:rFonts w:cs="宋体"/>
      <w:szCs w:val="20"/>
    </w:rPr>
  </w:style>
  <w:style w:type="character" w:customStyle="1" w:styleId="ac">
    <w:name w:val="页眉 字符"/>
    <w:basedOn w:val="a0"/>
    <w:link w:val="ab"/>
    <w:rPr>
      <w:rFonts w:eastAsia="仿宋_GB2312"/>
      <w:kern w:val="2"/>
      <w:sz w:val="18"/>
      <w:szCs w:val="18"/>
    </w:rPr>
  </w:style>
  <w:style w:type="character" w:customStyle="1" w:styleId="aa">
    <w:name w:val="页脚 字符"/>
    <w:basedOn w:val="a0"/>
    <w:link w:val="a9"/>
    <w:rPr>
      <w:rFonts w:eastAsia="仿宋_GB2312"/>
      <w:kern w:val="2"/>
      <w:sz w:val="18"/>
      <w:szCs w:val="18"/>
    </w:rPr>
  </w:style>
  <w:style w:type="character" w:customStyle="1" w:styleId="a5">
    <w:name w:val="批注文字 字符"/>
    <w:basedOn w:val="a0"/>
    <w:link w:val="a4"/>
    <w:semiHidden/>
    <w:rPr>
      <w:rFonts w:eastAsia="仿宋_GB2312"/>
      <w:kern w:val="2"/>
      <w:sz w:val="28"/>
      <w:szCs w:val="24"/>
    </w:rPr>
  </w:style>
  <w:style w:type="character" w:customStyle="1" w:styleId="af">
    <w:name w:val="批注主题 字符"/>
    <w:basedOn w:val="a5"/>
    <w:link w:val="ae"/>
    <w:semiHidden/>
    <w:rPr>
      <w:rFonts w:eastAsia="仿宋_GB2312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semiHidden/>
    <w:rPr>
      <w:rFonts w:eastAsia="仿宋_GB2312"/>
      <w:kern w:val="2"/>
      <w:sz w:val="18"/>
      <w:szCs w:val="18"/>
    </w:rPr>
  </w:style>
  <w:style w:type="table" w:customStyle="1" w:styleId="10">
    <w:name w:val="网格型1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semiHidden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《全国石油和化工行业工程研究中心管理办法》</dc:title>
  <dc:subject/>
  <dc:creator>王翊民</dc:creator>
  <cp:keywords/>
  <dc:description/>
  <cp:lastModifiedBy>YM</cp:lastModifiedBy>
  <cp:revision>3</cp:revision>
  <cp:lastPrinted>2019-01-02T08:45:00Z</cp:lastPrinted>
  <dcterms:created xsi:type="dcterms:W3CDTF">2022-04-15T06:36:00Z</dcterms:created>
  <dcterms:modified xsi:type="dcterms:W3CDTF">2022-04-15T06:38:00Z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ED684971269444D1BC25B9B5C4784F8C</vt:lpwstr>
  </property>
</Properties>
</file>